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442" w:rsidRPr="00E03E42" w:rsidRDefault="00351045" w:rsidP="003E3F7E">
      <w:pPr>
        <w:rPr>
          <w:b/>
        </w:rPr>
      </w:pPr>
      <w:r w:rsidRPr="00E03E42">
        <w:rPr>
          <w:b/>
          <w:noProof/>
          <w:lang w:val="bs-Latn-BA" w:eastAsia="bs-Latn-B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609600" cy="699770"/>
            <wp:effectExtent l="0" t="0" r="0" b="5080"/>
            <wp:wrapTight wrapText="bothSides">
              <wp:wrapPolygon edited="0">
                <wp:start x="0" y="0"/>
                <wp:lineTo x="0" y="15877"/>
                <wp:lineTo x="8100" y="21169"/>
                <wp:lineTo x="12825" y="21169"/>
                <wp:lineTo x="13500" y="20581"/>
                <wp:lineTo x="20925" y="16465"/>
                <wp:lineTo x="20925" y="0"/>
                <wp:lineTo x="0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480B" w:rsidRPr="00E03E42">
        <w:rPr>
          <w:b/>
          <w:lang w:val="sr-Cyrl-CS"/>
        </w:rPr>
        <w:t>РЕПУБЛИКА</w:t>
      </w:r>
      <w:r w:rsidR="00364442" w:rsidRPr="00E03E42">
        <w:rPr>
          <w:b/>
          <w:lang w:val="sr-Cyrl-CS"/>
        </w:rPr>
        <w:t xml:space="preserve"> </w:t>
      </w:r>
      <w:r w:rsidR="0046480B" w:rsidRPr="00E03E42">
        <w:rPr>
          <w:b/>
          <w:lang w:val="sr-Cyrl-CS"/>
        </w:rPr>
        <w:t>СРПСКА</w:t>
      </w:r>
      <w:r w:rsidR="00364442" w:rsidRPr="00E03E42">
        <w:rPr>
          <w:b/>
        </w:rPr>
        <w:t xml:space="preserve">                                                                       </w:t>
      </w:r>
    </w:p>
    <w:p w:rsidR="00364442" w:rsidRPr="00566284" w:rsidRDefault="002138C0" w:rsidP="00B76263">
      <w:pPr>
        <w:rPr>
          <w:b/>
          <w:bCs/>
        </w:rPr>
      </w:pPr>
      <w:r>
        <w:rPr>
          <w:b/>
          <w:bCs/>
          <w:lang w:val="sr-Cyrl-CS"/>
        </w:rPr>
        <w:t>ГРАД</w:t>
      </w:r>
      <w:r w:rsidR="00364442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ДЕРВЕНТА</w:t>
      </w:r>
    </w:p>
    <w:p w:rsidR="00364442" w:rsidRPr="00566284" w:rsidRDefault="001C2315" w:rsidP="00B76263">
      <w:pPr>
        <w:rPr>
          <w:b/>
          <w:bCs/>
        </w:rPr>
      </w:pPr>
      <w:r>
        <w:rPr>
          <w:b/>
          <w:bCs/>
          <w:lang w:val="sr-Cyrl-CS"/>
        </w:rPr>
        <w:t>ГРАДО</w:t>
      </w:r>
      <w:r w:rsidR="0046480B">
        <w:rPr>
          <w:b/>
          <w:bCs/>
          <w:lang w:val="sr-Cyrl-CS"/>
        </w:rPr>
        <w:t>НАЧЕЛНИК</w:t>
      </w:r>
      <w:r w:rsidR="00E42186">
        <w:rPr>
          <w:b/>
          <w:bCs/>
          <w:lang w:val="sr-Cyrl-CS"/>
        </w:rPr>
        <w:t xml:space="preserve">  </w:t>
      </w:r>
    </w:p>
    <w:p w:rsidR="00EF7226" w:rsidRPr="00EF7226" w:rsidRDefault="001C2315" w:rsidP="00B76263">
      <w:pPr>
        <w:rPr>
          <w:b/>
          <w:bCs/>
          <w:lang w:val="sr-Cyrl-CS"/>
        </w:rPr>
      </w:pPr>
      <w:r>
        <w:rPr>
          <w:b/>
          <w:bCs/>
          <w:lang w:val="sr-Cyrl-CS"/>
        </w:rPr>
        <w:t>ГРАД</w:t>
      </w:r>
      <w:r w:rsidR="0046480B">
        <w:rPr>
          <w:b/>
          <w:bCs/>
          <w:lang w:val="sr-Cyrl-CS"/>
        </w:rPr>
        <w:t>СКА</w:t>
      </w:r>
      <w:r w:rsidR="00EF7226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УПРАВА</w:t>
      </w:r>
    </w:p>
    <w:p w:rsidR="00364442" w:rsidRPr="00566284" w:rsidRDefault="0046480B" w:rsidP="00B76263">
      <w:pPr>
        <w:rPr>
          <w:b/>
          <w:bCs/>
        </w:rPr>
      </w:pPr>
      <w:r>
        <w:rPr>
          <w:b/>
          <w:bCs/>
          <w:lang w:val="sr-Cyrl-CS"/>
        </w:rPr>
        <w:t>ОДЈЕЉЕЊЕ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ПРИВРЕДУ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</w:p>
    <w:p w:rsidR="00364442" w:rsidRDefault="0046480B" w:rsidP="00B76263">
      <w:pPr>
        <w:pBdr>
          <w:bottom w:val="single" w:sz="12" w:space="0" w:color="auto"/>
        </w:pBdr>
        <w:rPr>
          <w:b/>
          <w:bCs/>
        </w:rPr>
      </w:pPr>
      <w:r>
        <w:rPr>
          <w:b/>
          <w:bCs/>
          <w:lang w:val="sr-Cyrl-CS"/>
        </w:rPr>
        <w:t>ДРУШТВЕНЕ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ДЈЕЛАТНОСТИ</w:t>
      </w:r>
      <w:r w:rsidR="00364442">
        <w:rPr>
          <w:b/>
          <w:bCs/>
          <w:lang w:val="sr-Cyrl-CS"/>
        </w:rPr>
        <w:t xml:space="preserve"> </w:t>
      </w:r>
    </w:p>
    <w:p w:rsidR="00364442" w:rsidRDefault="0046480B" w:rsidP="006571D0">
      <w:pPr>
        <w:tabs>
          <w:tab w:val="left" w:pos="2010"/>
        </w:tabs>
        <w:jc w:val="center"/>
        <w:rPr>
          <w:sz w:val="18"/>
          <w:szCs w:val="18"/>
        </w:rPr>
      </w:pPr>
      <w:r>
        <w:rPr>
          <w:sz w:val="18"/>
          <w:szCs w:val="18"/>
          <w:lang w:val="sr-Cyrl-CS"/>
        </w:rPr>
        <w:t>Дервента</w:t>
      </w:r>
      <w:r w:rsidR="00364442">
        <w:rPr>
          <w:sz w:val="18"/>
          <w:szCs w:val="18"/>
          <w:lang w:val="sr-Cyrl-CS"/>
        </w:rPr>
        <w:t xml:space="preserve">, </w:t>
      </w:r>
      <w:r>
        <w:rPr>
          <w:sz w:val="18"/>
          <w:szCs w:val="18"/>
          <w:lang w:val="sr-Cyrl-CS"/>
        </w:rPr>
        <w:t>Трг</w:t>
      </w:r>
      <w:r w:rsidR="00364442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ослобођења</w:t>
      </w:r>
      <w:r w:rsidR="00364442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бр</w:t>
      </w:r>
      <w:r w:rsidR="00364442">
        <w:rPr>
          <w:sz w:val="18"/>
          <w:szCs w:val="18"/>
          <w:lang w:val="sr-Cyrl-CS"/>
        </w:rPr>
        <w:t>.3</w:t>
      </w:r>
      <w:r w:rsidR="00364442">
        <w:rPr>
          <w:sz w:val="18"/>
          <w:szCs w:val="18"/>
        </w:rPr>
        <w:t xml:space="preserve">, </w:t>
      </w:r>
      <w:r w:rsidR="00364442">
        <w:rPr>
          <w:sz w:val="18"/>
          <w:szCs w:val="18"/>
          <w:lang w:val="sr-Cyrl-CS"/>
        </w:rPr>
        <w:t xml:space="preserve">74400 </w:t>
      </w:r>
      <w:r>
        <w:rPr>
          <w:sz w:val="18"/>
          <w:szCs w:val="18"/>
          <w:lang w:val="sr-Cyrl-CS"/>
        </w:rPr>
        <w:t>Дервента</w:t>
      </w:r>
      <w:r w:rsidR="00364442">
        <w:rPr>
          <w:sz w:val="18"/>
          <w:szCs w:val="18"/>
          <w:lang w:val="sr-Latn-CS"/>
        </w:rPr>
        <w:t xml:space="preserve">  </w:t>
      </w:r>
      <w:r>
        <w:rPr>
          <w:sz w:val="18"/>
          <w:szCs w:val="18"/>
          <w:lang w:val="sr-Cyrl-CS"/>
        </w:rPr>
        <w:t>Тел</w:t>
      </w:r>
      <w:r w:rsidR="00364442">
        <w:rPr>
          <w:sz w:val="18"/>
          <w:szCs w:val="18"/>
          <w:lang w:val="sr-Cyrl-CS"/>
        </w:rPr>
        <w:t xml:space="preserve">: ++387 53 315 161, </w:t>
      </w:r>
      <w:r>
        <w:rPr>
          <w:sz w:val="18"/>
          <w:szCs w:val="18"/>
          <w:lang w:val="sr-Cyrl-CS"/>
        </w:rPr>
        <w:t>Факс</w:t>
      </w:r>
      <w:r w:rsidR="00364442">
        <w:rPr>
          <w:sz w:val="18"/>
          <w:szCs w:val="18"/>
          <w:lang w:val="sr-Cyrl-CS"/>
        </w:rPr>
        <w:t>:</w:t>
      </w:r>
      <w:r w:rsidR="006571D0">
        <w:rPr>
          <w:sz w:val="18"/>
          <w:szCs w:val="18"/>
          <w:lang w:val="sr-Cyrl-CS"/>
        </w:rPr>
        <w:t xml:space="preserve"> ++387 53 315 1</w:t>
      </w:r>
      <w:r w:rsidR="006571D0">
        <w:rPr>
          <w:sz w:val="18"/>
          <w:szCs w:val="18"/>
        </w:rPr>
        <w:t>84,</w:t>
      </w:r>
      <w:r w:rsidR="00364442">
        <w:rPr>
          <w:sz w:val="18"/>
          <w:szCs w:val="18"/>
        </w:rPr>
        <w:t xml:space="preserve"> </w:t>
      </w:r>
      <w:r>
        <w:rPr>
          <w:sz w:val="18"/>
          <w:szCs w:val="18"/>
          <w:lang w:val="sr-Cyrl-CS"/>
        </w:rPr>
        <w:t>е</w:t>
      </w:r>
      <w:r w:rsidR="00364442">
        <w:rPr>
          <w:sz w:val="18"/>
          <w:szCs w:val="18"/>
        </w:rPr>
        <w:t>-</w:t>
      </w:r>
      <w:r>
        <w:rPr>
          <w:sz w:val="18"/>
          <w:szCs w:val="18"/>
        </w:rPr>
        <w:t>маил</w:t>
      </w:r>
      <w:r w:rsidR="00364442">
        <w:rPr>
          <w:sz w:val="18"/>
          <w:szCs w:val="18"/>
        </w:rPr>
        <w:t>:</w:t>
      </w:r>
    </w:p>
    <w:p w:rsidR="00364442" w:rsidRPr="00776421" w:rsidRDefault="002039B7" w:rsidP="006571D0">
      <w:pPr>
        <w:tabs>
          <w:tab w:val="left" w:pos="2010"/>
        </w:tabs>
        <w:jc w:val="center"/>
        <w:rPr>
          <w:sz w:val="18"/>
          <w:szCs w:val="18"/>
        </w:rPr>
      </w:pPr>
      <w:r>
        <w:rPr>
          <w:sz w:val="18"/>
          <w:szCs w:val="18"/>
        </w:rPr>
        <w:t>derv</w:t>
      </w:r>
      <w:r w:rsidR="00776421">
        <w:rPr>
          <w:sz w:val="18"/>
          <w:szCs w:val="18"/>
        </w:rPr>
        <w:t>.</w:t>
      </w:r>
      <w:r>
        <w:rPr>
          <w:sz w:val="18"/>
          <w:szCs w:val="18"/>
        </w:rPr>
        <w:t>pri</w:t>
      </w:r>
      <w:r w:rsidR="00776421">
        <w:rPr>
          <w:sz w:val="18"/>
          <w:szCs w:val="18"/>
        </w:rPr>
        <w:t>@</w:t>
      </w:r>
      <w:r>
        <w:rPr>
          <w:sz w:val="18"/>
          <w:szCs w:val="18"/>
        </w:rPr>
        <w:t>gmail</w:t>
      </w:r>
      <w:r w:rsidR="00776421">
        <w:rPr>
          <w:sz w:val="18"/>
          <w:szCs w:val="18"/>
        </w:rPr>
        <w:t>.</w:t>
      </w:r>
      <w:r>
        <w:rPr>
          <w:sz w:val="18"/>
          <w:szCs w:val="18"/>
        </w:rPr>
        <w:t>com</w:t>
      </w:r>
    </w:p>
    <w:p w:rsidR="00364442" w:rsidRDefault="00364442" w:rsidP="006571D0">
      <w:pPr>
        <w:tabs>
          <w:tab w:val="left" w:pos="2010"/>
        </w:tabs>
        <w:jc w:val="center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3E3F7E"/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</w:rPr>
      </w:pPr>
    </w:p>
    <w:p w:rsidR="00364442" w:rsidRDefault="00364442" w:rsidP="005850F2">
      <w:pPr>
        <w:tabs>
          <w:tab w:val="left" w:pos="2010"/>
        </w:tabs>
        <w:jc w:val="center"/>
        <w:rPr>
          <w:b/>
          <w:bCs/>
        </w:rPr>
      </w:pPr>
    </w:p>
    <w:p w:rsidR="00364442" w:rsidRDefault="0046480B" w:rsidP="005850F2">
      <w:pPr>
        <w:tabs>
          <w:tab w:val="left" w:pos="201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Ф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М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Ц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Ј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А</w:t>
      </w:r>
    </w:p>
    <w:p w:rsidR="00364442" w:rsidRPr="005850F2" w:rsidRDefault="0046480B" w:rsidP="005850F2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о</w:t>
      </w:r>
      <w:r w:rsidR="00364442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пословању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привреде</w:t>
      </w:r>
      <w:r w:rsidR="00364442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на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подручју</w:t>
      </w:r>
      <w:r w:rsidR="00364442">
        <w:rPr>
          <w:b/>
          <w:bCs/>
          <w:lang w:val="sr-Cyrl-CS"/>
        </w:rPr>
        <w:t xml:space="preserve"> </w:t>
      </w:r>
      <w:r w:rsidR="004E4AFE">
        <w:rPr>
          <w:b/>
          <w:bCs/>
          <w:lang w:val="sr-Cyrl-CS"/>
        </w:rPr>
        <w:t>Града Дервента</w:t>
      </w:r>
    </w:p>
    <w:p w:rsidR="00364442" w:rsidRDefault="0046480B" w:rsidP="005850F2">
      <w:pPr>
        <w:tabs>
          <w:tab w:val="left" w:pos="201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</w:t>
      </w:r>
      <w:r w:rsidR="00225710">
        <w:rPr>
          <w:b/>
          <w:bCs/>
          <w:lang w:val="sr-Cyrl-CS"/>
        </w:rPr>
        <w:t xml:space="preserve"> 20</w:t>
      </w:r>
      <w:r w:rsidR="00BB2221">
        <w:rPr>
          <w:b/>
          <w:bCs/>
          <w:lang w:val="bs-Latn-BA"/>
        </w:rPr>
        <w:t>24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години</w:t>
      </w:r>
    </w:p>
    <w:p w:rsidR="00364442" w:rsidRDefault="00364442" w:rsidP="005850F2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364442" w:rsidRDefault="00364442" w:rsidP="005850F2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  <w:r>
        <w:rPr>
          <w:lang w:val="sr-Cyrl-CS"/>
        </w:rPr>
        <w:t xml:space="preserve">   </w:t>
      </w: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  <w:rPr>
          <w:lang w:val="sr-Cyrl-CS"/>
        </w:rPr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364442" w:rsidP="00B76263">
      <w:pPr>
        <w:tabs>
          <w:tab w:val="left" w:pos="2010"/>
        </w:tabs>
        <w:jc w:val="both"/>
      </w:pPr>
    </w:p>
    <w:p w:rsidR="00364442" w:rsidRDefault="0046480B" w:rsidP="00B76263">
      <w:pPr>
        <w:rPr>
          <w:b/>
          <w:bCs/>
        </w:rPr>
      </w:pPr>
      <w:r>
        <w:rPr>
          <w:b/>
          <w:bCs/>
          <w:lang w:val="sr-Cyrl-CS"/>
        </w:rPr>
        <w:t>Дервента</w:t>
      </w:r>
      <w:r w:rsidR="006C4BEC">
        <w:rPr>
          <w:b/>
          <w:bCs/>
          <w:lang w:val="sr-Cyrl-CS"/>
        </w:rPr>
        <w:t xml:space="preserve">, </w:t>
      </w:r>
      <w:r w:rsidR="00721558">
        <w:rPr>
          <w:b/>
          <w:bCs/>
          <w:lang w:val="en-US"/>
        </w:rPr>
        <w:t>маја</w:t>
      </w:r>
      <w:r w:rsidR="006C4BEC">
        <w:rPr>
          <w:b/>
          <w:bCs/>
          <w:lang w:val="en-US"/>
        </w:rPr>
        <w:t xml:space="preserve"> </w:t>
      </w:r>
      <w:r w:rsidR="00D82491">
        <w:rPr>
          <w:b/>
          <w:bCs/>
          <w:lang w:val="sr-Cyrl-CS"/>
        </w:rPr>
        <w:t>20</w:t>
      </w:r>
      <w:r w:rsidR="00BB2221">
        <w:rPr>
          <w:b/>
          <w:bCs/>
          <w:lang w:val="sr-Latn-CS"/>
        </w:rPr>
        <w:t>25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године</w:t>
      </w:r>
      <w:r w:rsidR="00364442">
        <w:rPr>
          <w:b/>
          <w:bCs/>
          <w:lang w:val="sr-Cyrl-CS"/>
        </w:rPr>
        <w:t xml:space="preserve">                                         </w:t>
      </w:r>
    </w:p>
    <w:p w:rsidR="00364442" w:rsidRDefault="00364442" w:rsidP="00B76263">
      <w:pPr>
        <w:rPr>
          <w:b/>
          <w:bCs/>
        </w:rPr>
      </w:pPr>
    </w:p>
    <w:p w:rsidR="00364442" w:rsidRPr="00E90210" w:rsidRDefault="00364442" w:rsidP="00B76263">
      <w:pPr>
        <w:rPr>
          <w:b/>
          <w:bCs/>
        </w:rPr>
      </w:pPr>
    </w:p>
    <w:p w:rsidR="00364442" w:rsidRDefault="00364442" w:rsidP="00B76263">
      <w:pPr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 xml:space="preserve">1. </w:t>
      </w:r>
      <w:r w:rsidR="0046480B">
        <w:rPr>
          <w:b/>
          <w:bCs/>
          <w:lang w:val="sr-Cyrl-CS"/>
        </w:rPr>
        <w:t>УВОД</w:t>
      </w:r>
    </w:p>
    <w:p w:rsidR="00364442" w:rsidRDefault="00364442" w:rsidP="00B76263">
      <w:pPr>
        <w:rPr>
          <w:b/>
          <w:bCs/>
          <w:lang w:val="sr-Cyrl-CS"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46480B">
        <w:rPr>
          <w:lang w:val="sr-Cyrl-CS"/>
        </w:rPr>
        <w:t>Информација</w:t>
      </w:r>
      <w:r>
        <w:rPr>
          <w:lang w:val="sr-Cyrl-CS"/>
        </w:rPr>
        <w:t xml:space="preserve"> </w:t>
      </w:r>
      <w:r w:rsidR="0046480B">
        <w:rPr>
          <w:lang w:val="sr-Cyrl-CS"/>
        </w:rPr>
        <w:t>о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пословању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привреде</w:t>
      </w:r>
      <w:r>
        <w:rPr>
          <w:lang w:val="sr-Cyrl-CS"/>
        </w:rPr>
        <w:t xml:space="preserve"> 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подручју</w:t>
      </w:r>
      <w:r>
        <w:rPr>
          <w:lang w:val="sr-Cyrl-CS"/>
        </w:rPr>
        <w:t xml:space="preserve"> </w:t>
      </w:r>
      <w:r w:rsidR="004E4AFE">
        <w:rPr>
          <w:lang w:val="sr-Cyrl-CS"/>
        </w:rPr>
        <w:t>Града</w:t>
      </w:r>
      <w:r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EC07CA">
        <w:rPr>
          <w:lang w:val="sr-Cyrl-CS"/>
        </w:rPr>
        <w:t xml:space="preserve"> 202</w:t>
      </w:r>
      <w:r w:rsidR="00EC07CA">
        <w:rPr>
          <w:lang w:val="bs-Latn-BA"/>
        </w:rPr>
        <w:t>4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>
        <w:rPr>
          <w:lang w:val="sr-Cyrl-CS"/>
        </w:rPr>
        <w:t xml:space="preserve"> </w:t>
      </w:r>
      <w:r w:rsidR="0046480B">
        <w:rPr>
          <w:lang w:val="sr-Cyrl-CS"/>
        </w:rPr>
        <w:t>урађена</w:t>
      </w:r>
      <w:r>
        <w:rPr>
          <w:lang w:val="sr-Cyrl-CS"/>
        </w:rPr>
        <w:t xml:space="preserve"> </w:t>
      </w:r>
      <w:r w:rsidR="0046480B">
        <w:rPr>
          <w:lang w:val="sr-Cyrl-CS"/>
        </w:rPr>
        <w:t>је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складу</w:t>
      </w:r>
      <w:r>
        <w:rPr>
          <w:lang w:val="sr-Cyrl-CS"/>
        </w:rPr>
        <w:t xml:space="preserve"> </w:t>
      </w:r>
      <w:r w:rsidR="0046480B">
        <w:rPr>
          <w:lang w:val="sr-Cyrl-CS"/>
        </w:rPr>
        <w:t>са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програмским</w:t>
      </w:r>
      <w:r>
        <w:rPr>
          <w:lang w:val="sr-Cyrl-CS"/>
        </w:rPr>
        <w:t xml:space="preserve"> </w:t>
      </w:r>
      <w:r w:rsidR="0046480B">
        <w:rPr>
          <w:lang w:val="sr-Cyrl-CS"/>
        </w:rPr>
        <w:t>задацима</w:t>
      </w:r>
      <w:r>
        <w:rPr>
          <w:lang w:val="sr-Cyrl-CS"/>
        </w:rPr>
        <w:t xml:space="preserve"> </w:t>
      </w:r>
      <w:r w:rsidR="0046480B">
        <w:rPr>
          <w:lang w:val="sr-Cyrl-CS"/>
        </w:rPr>
        <w:t>везаним</w:t>
      </w:r>
      <w:r>
        <w:rPr>
          <w:lang w:val="sr-Cyrl-CS"/>
        </w:rPr>
        <w:t xml:space="preserve"> </w:t>
      </w:r>
      <w:r w:rsidR="0046480B">
        <w:rPr>
          <w:lang w:val="sr-Cyrl-CS"/>
        </w:rPr>
        <w:t>за</w:t>
      </w:r>
      <w:r>
        <w:rPr>
          <w:lang w:val="sr-Cyrl-CS"/>
        </w:rPr>
        <w:t xml:space="preserve"> </w:t>
      </w:r>
      <w:r w:rsidR="0046480B">
        <w:rPr>
          <w:lang w:val="sr-Cyrl-CS"/>
        </w:rPr>
        <w:t>рад</w:t>
      </w:r>
      <w:r>
        <w:rPr>
          <w:lang w:val="sr-Cyrl-CS"/>
        </w:rPr>
        <w:t xml:space="preserve"> </w:t>
      </w:r>
      <w:r w:rsidR="0046480B">
        <w:rPr>
          <w:lang w:val="sr-Cyrl-CS"/>
        </w:rPr>
        <w:t>Одјељења</w:t>
      </w:r>
      <w:r>
        <w:rPr>
          <w:lang w:val="sr-Cyrl-CS"/>
        </w:rPr>
        <w:t xml:space="preserve"> </w:t>
      </w:r>
      <w:r w:rsidR="0046480B">
        <w:rPr>
          <w:lang w:val="sr-Cyrl-CS"/>
        </w:rPr>
        <w:t>за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привреду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друштвене</w:t>
      </w:r>
      <w:r>
        <w:rPr>
          <w:lang w:val="sr-Cyrl-CS"/>
        </w:rPr>
        <w:t xml:space="preserve"> </w:t>
      </w:r>
      <w:r w:rsidR="0046480B">
        <w:rPr>
          <w:lang w:val="sr-Cyrl-CS"/>
        </w:rPr>
        <w:t>дјелатности</w:t>
      </w:r>
      <w:r>
        <w:rPr>
          <w:lang w:val="sr-Cyrl-CS"/>
        </w:rPr>
        <w:t xml:space="preserve"> </w:t>
      </w:r>
      <w:r w:rsidR="00086368">
        <w:rPr>
          <w:lang w:val="sr-Cyrl-CS"/>
        </w:rPr>
        <w:t xml:space="preserve">Градске управе </w:t>
      </w:r>
      <w:r w:rsidR="00086368">
        <w:rPr>
          <w:lang w:val="bs-Cyrl-BA"/>
        </w:rPr>
        <w:t>Г</w:t>
      </w:r>
      <w:r w:rsidR="004E4AFE">
        <w:rPr>
          <w:lang w:val="sr-Cyrl-CS"/>
        </w:rPr>
        <w:t xml:space="preserve">рада Дервента </w:t>
      </w:r>
      <w:r w:rsidR="0046480B">
        <w:rPr>
          <w:lang w:val="sr-Cyrl-CS"/>
        </w:rPr>
        <w:t>у</w:t>
      </w:r>
      <w:r w:rsidR="00086368">
        <w:rPr>
          <w:lang w:val="sr-Cyrl-CS"/>
        </w:rPr>
        <w:t xml:space="preserve"> </w:t>
      </w:r>
      <w:r w:rsidR="00EC07CA">
        <w:rPr>
          <w:lang w:val="sr-Cyrl-CS"/>
        </w:rPr>
        <w:t>2025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>
        <w:rPr>
          <w:lang w:val="sr-Cyrl-CS"/>
        </w:rPr>
        <w:t>.</w:t>
      </w:r>
    </w:p>
    <w:p w:rsidR="00364442" w:rsidRDefault="00364442" w:rsidP="00B76263">
      <w:pPr>
        <w:jc w:val="both"/>
        <w:rPr>
          <w:lang w:val="sr-Cyrl-CS"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46480B">
        <w:rPr>
          <w:lang w:val="sr-Cyrl-CS"/>
        </w:rPr>
        <w:t>Одјељење</w:t>
      </w:r>
      <w:r>
        <w:rPr>
          <w:lang w:val="sr-Cyrl-CS"/>
        </w:rPr>
        <w:t xml:space="preserve"> </w:t>
      </w:r>
      <w:r w:rsidR="0046480B">
        <w:rPr>
          <w:lang w:val="sr-Cyrl-CS"/>
        </w:rPr>
        <w:t>за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привреду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друштвене</w:t>
      </w:r>
      <w:r>
        <w:rPr>
          <w:lang w:val="sr-Cyrl-CS"/>
        </w:rPr>
        <w:t xml:space="preserve"> </w:t>
      </w:r>
      <w:r w:rsidR="0046480B">
        <w:rPr>
          <w:lang w:val="sr-Cyrl-CS"/>
        </w:rPr>
        <w:t>дјелатности</w:t>
      </w:r>
      <w:r>
        <w:rPr>
          <w:lang w:val="sr-Cyrl-CS"/>
        </w:rPr>
        <w:t xml:space="preserve"> </w:t>
      </w:r>
      <w:r w:rsidR="0046480B">
        <w:rPr>
          <w:lang w:val="sr-Cyrl-CS"/>
        </w:rPr>
        <w:t>је</w:t>
      </w:r>
      <w:r>
        <w:t>,</w:t>
      </w:r>
      <w:r>
        <w:rPr>
          <w:lang w:val="sr-Cyrl-CS"/>
        </w:rPr>
        <w:t xml:space="preserve"> </w:t>
      </w:r>
      <w:r w:rsidR="0046480B">
        <w:rPr>
          <w:lang w:val="sr-Cyrl-CS"/>
        </w:rPr>
        <w:t>користећи</w:t>
      </w:r>
      <w:r>
        <w:rPr>
          <w:lang w:val="sr-Cyrl-CS"/>
        </w:rPr>
        <w:t xml:space="preserve"> </w:t>
      </w:r>
      <w:r w:rsidR="0046480B">
        <w:rPr>
          <w:lang w:val="sr-Cyrl-CS"/>
        </w:rPr>
        <w:t>расположиве</w:t>
      </w:r>
      <w:r>
        <w:rPr>
          <w:lang w:val="sr-Cyrl-CS"/>
        </w:rPr>
        <w:t xml:space="preserve"> </w:t>
      </w:r>
      <w:r w:rsidR="0046480B">
        <w:rPr>
          <w:lang w:val="sr-Cyrl-CS"/>
        </w:rPr>
        <w:t>изворе</w:t>
      </w:r>
      <w:r w:rsidR="00085C09">
        <w:rPr>
          <w:lang w:val="sr-Cyrl-CS"/>
        </w:rPr>
        <w:t xml:space="preserve">, </w:t>
      </w:r>
      <w:r w:rsidR="0046480B">
        <w:rPr>
          <w:lang w:val="sr-Cyrl-CS"/>
        </w:rPr>
        <w:t>сачинило</w:t>
      </w:r>
      <w:r w:rsidR="00085C09">
        <w:rPr>
          <w:lang w:val="sr-Cyrl-CS"/>
        </w:rPr>
        <w:t xml:space="preserve"> </w:t>
      </w:r>
      <w:r w:rsidR="0046480B">
        <w:rPr>
          <w:lang w:val="sr-Cyrl-CS"/>
        </w:rPr>
        <w:t>ову</w:t>
      </w:r>
      <w:r w:rsidR="00085C09">
        <w:rPr>
          <w:lang w:val="sr-Cyrl-CS"/>
        </w:rPr>
        <w:t xml:space="preserve"> </w:t>
      </w:r>
      <w:r w:rsidR="0046480B">
        <w:rPr>
          <w:lang w:val="sr-Cyrl-CS"/>
        </w:rPr>
        <w:t>Информацију</w:t>
      </w:r>
      <w:r w:rsidR="00085C09">
        <w:rPr>
          <w:lang w:val="sr-Cyrl-CS"/>
        </w:rPr>
        <w:t xml:space="preserve">. </w:t>
      </w:r>
      <w:r w:rsidR="0046480B">
        <w:rPr>
          <w:lang w:val="sr-Cyrl-CS"/>
        </w:rPr>
        <w:t>За</w:t>
      </w:r>
      <w:r w:rsidR="00085C09">
        <w:rPr>
          <w:lang w:val="sr-Cyrl-CS"/>
        </w:rPr>
        <w:t xml:space="preserve">  </w:t>
      </w:r>
      <w:r w:rsidR="0046480B">
        <w:rPr>
          <w:lang w:val="sr-Cyrl-CS"/>
        </w:rPr>
        <w:t>израду</w:t>
      </w:r>
      <w:r>
        <w:rPr>
          <w:lang w:val="sr-Cyrl-CS"/>
        </w:rPr>
        <w:t xml:space="preserve"> </w:t>
      </w:r>
      <w:r w:rsidR="0046480B">
        <w:rPr>
          <w:lang w:val="sr-Cyrl-CS"/>
        </w:rPr>
        <w:t>Информације</w:t>
      </w:r>
      <w:r>
        <w:rPr>
          <w:lang w:val="sr-Cyrl-CS"/>
        </w:rPr>
        <w:t xml:space="preserve"> </w:t>
      </w:r>
      <w:r w:rsidR="0046480B">
        <w:rPr>
          <w:lang w:val="sr-Cyrl-CS"/>
        </w:rPr>
        <w:t>кориштени</w:t>
      </w:r>
      <w:r>
        <w:rPr>
          <w:lang w:val="sr-Cyrl-CS"/>
        </w:rPr>
        <w:t xml:space="preserve"> </w:t>
      </w:r>
      <w:r w:rsidR="0046480B">
        <w:rPr>
          <w:lang w:val="sr-Cyrl-CS"/>
        </w:rPr>
        <w:t>су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подаци</w:t>
      </w:r>
      <w:r>
        <w:rPr>
          <w:lang w:val="sr-Cyrl-CS"/>
        </w:rPr>
        <w:t xml:space="preserve">  </w:t>
      </w:r>
      <w:r w:rsidR="0046480B">
        <w:rPr>
          <w:lang w:val="sr-Cyrl-CS"/>
        </w:rPr>
        <w:t>Агенције</w:t>
      </w:r>
      <w:r>
        <w:rPr>
          <w:lang w:val="sr-Cyrl-CS"/>
        </w:rPr>
        <w:t xml:space="preserve"> </w:t>
      </w:r>
      <w:r w:rsidR="0046480B">
        <w:rPr>
          <w:lang w:val="sr-Cyrl-CS"/>
        </w:rPr>
        <w:t>за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посредничке</w:t>
      </w:r>
      <w:r>
        <w:rPr>
          <w:lang w:val="sr-Cyrl-CS"/>
        </w:rPr>
        <w:t xml:space="preserve">, </w:t>
      </w:r>
      <w:r w:rsidR="0046480B">
        <w:rPr>
          <w:lang w:val="sr-Cyrl-CS"/>
        </w:rPr>
        <w:t>информативне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финансијске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послове</w:t>
      </w:r>
      <w:r>
        <w:rPr>
          <w:lang w:val="sr-Cyrl-CS"/>
        </w:rPr>
        <w:t xml:space="preserve"> „</w:t>
      </w:r>
      <w:r w:rsidR="0046480B">
        <w:rPr>
          <w:lang w:val="sr-Cyrl-CS"/>
        </w:rPr>
        <w:t>АПИФ</w:t>
      </w:r>
      <w:r>
        <w:rPr>
          <w:lang w:val="sr-Cyrl-CS"/>
        </w:rPr>
        <w:t>“</w:t>
      </w:r>
      <w:r>
        <w:t xml:space="preserve"> </w:t>
      </w:r>
      <w:r w:rsidR="0046480B">
        <w:rPr>
          <w:lang w:val="sr-Cyrl-CS"/>
        </w:rPr>
        <w:t>а</w:t>
      </w:r>
      <w:r>
        <w:rPr>
          <w:lang w:val="sr-Cyrl-CS"/>
        </w:rPr>
        <w:t>.</w:t>
      </w:r>
      <w:r w:rsidR="0046480B">
        <w:rPr>
          <w:lang w:val="sr-Cyrl-CS"/>
        </w:rPr>
        <w:t>д</w:t>
      </w:r>
      <w:r>
        <w:rPr>
          <w:lang w:val="sr-Cyrl-CS"/>
        </w:rPr>
        <w:t xml:space="preserve">. </w:t>
      </w:r>
      <w:r w:rsidR="0046480B">
        <w:rPr>
          <w:lang w:val="sr-Cyrl-CS"/>
        </w:rPr>
        <w:t>Бања</w:t>
      </w:r>
      <w:r>
        <w:rPr>
          <w:lang w:val="sr-Cyrl-CS"/>
        </w:rPr>
        <w:t xml:space="preserve"> </w:t>
      </w:r>
      <w:r w:rsidR="0046480B">
        <w:rPr>
          <w:lang w:val="sr-Cyrl-CS"/>
        </w:rPr>
        <w:t>Лука</w:t>
      </w:r>
      <w:r>
        <w:rPr>
          <w:lang w:val="sr-Cyrl-CS"/>
        </w:rPr>
        <w:t xml:space="preserve">, </w:t>
      </w:r>
      <w:r w:rsidR="0046480B">
        <w:rPr>
          <w:lang w:val="sr-Cyrl-CS"/>
        </w:rPr>
        <w:t>Пореске</w:t>
      </w:r>
      <w:r w:rsidR="00CD7273">
        <w:rPr>
          <w:lang w:val="sr-Cyrl-CS"/>
        </w:rPr>
        <w:t xml:space="preserve"> </w:t>
      </w:r>
      <w:r w:rsidR="0046480B">
        <w:rPr>
          <w:lang w:val="sr-Cyrl-CS"/>
        </w:rPr>
        <w:t>управе</w:t>
      </w:r>
      <w:r w:rsidR="00CD7273">
        <w:rPr>
          <w:lang w:val="sr-Cyrl-CS"/>
        </w:rPr>
        <w:t xml:space="preserve"> </w:t>
      </w:r>
      <w:r w:rsidR="0046480B">
        <w:rPr>
          <w:lang w:val="sr-Cyrl-CS"/>
        </w:rPr>
        <w:t>Републике</w:t>
      </w:r>
      <w:r w:rsidR="00CD7273">
        <w:rPr>
          <w:lang w:val="sr-Cyrl-CS"/>
        </w:rPr>
        <w:t xml:space="preserve"> </w:t>
      </w:r>
      <w:r w:rsidR="0046480B">
        <w:rPr>
          <w:lang w:val="sr-Cyrl-CS"/>
        </w:rPr>
        <w:t>Српске</w:t>
      </w:r>
      <w:r>
        <w:rPr>
          <w:lang w:val="sr-Cyrl-CS"/>
        </w:rPr>
        <w:t xml:space="preserve">, </w:t>
      </w:r>
      <w:r w:rsidR="00086368">
        <w:rPr>
          <w:lang w:val="sr-Cyrl-CS"/>
        </w:rPr>
        <w:t>П</w:t>
      </w:r>
      <w:r w:rsidR="0046480B">
        <w:t>одручна</w:t>
      </w:r>
      <w:r>
        <w:t xml:space="preserve"> </w:t>
      </w:r>
      <w:r w:rsidR="0046480B">
        <w:t>јединица</w:t>
      </w:r>
      <w:r>
        <w:t xml:space="preserve"> </w:t>
      </w:r>
      <w:r w:rsidR="0046480B">
        <w:rPr>
          <w:lang w:val="sr-Cyrl-CS"/>
        </w:rPr>
        <w:t>Дервента</w:t>
      </w:r>
      <w:r w:rsidR="00086368">
        <w:rPr>
          <w:lang w:val="sr-Cyrl-CS"/>
        </w:rPr>
        <w:t xml:space="preserve">, </w:t>
      </w:r>
      <w:r w:rsidR="0046480B">
        <w:rPr>
          <w:lang w:val="sr-Cyrl-CS"/>
        </w:rPr>
        <w:t>Спољнотрговинске</w:t>
      </w:r>
      <w:r>
        <w:rPr>
          <w:lang w:val="sr-Cyrl-CS"/>
        </w:rPr>
        <w:t xml:space="preserve"> </w:t>
      </w:r>
      <w:r w:rsidR="0046480B">
        <w:rPr>
          <w:lang w:val="sr-Cyrl-CS"/>
        </w:rPr>
        <w:t>коморе</w:t>
      </w:r>
      <w:r>
        <w:rPr>
          <w:lang w:val="sr-Cyrl-CS"/>
        </w:rPr>
        <w:t xml:space="preserve"> </w:t>
      </w:r>
      <w:r w:rsidR="0046480B">
        <w:rPr>
          <w:lang w:val="sr-Cyrl-CS"/>
        </w:rPr>
        <w:t>БиХ</w:t>
      </w:r>
      <w:r>
        <w:rPr>
          <w:lang w:val="sr-Cyrl-CS"/>
        </w:rPr>
        <w:t xml:space="preserve">, </w:t>
      </w:r>
      <w:r w:rsidR="0046480B">
        <w:rPr>
          <w:lang w:val="sr-Cyrl-CS"/>
        </w:rPr>
        <w:t>Републичког</w:t>
      </w:r>
      <w:r w:rsidR="00CD7273">
        <w:rPr>
          <w:lang w:val="sr-Cyrl-CS"/>
        </w:rPr>
        <w:t xml:space="preserve"> </w:t>
      </w:r>
      <w:r w:rsidR="0046480B">
        <w:rPr>
          <w:lang w:val="sr-Cyrl-CS"/>
        </w:rPr>
        <w:t>завода</w:t>
      </w:r>
      <w:r w:rsidR="00CD7273">
        <w:rPr>
          <w:lang w:val="sr-Cyrl-CS"/>
        </w:rPr>
        <w:t xml:space="preserve"> </w:t>
      </w:r>
      <w:r w:rsidR="0046480B">
        <w:rPr>
          <w:lang w:val="sr-Cyrl-CS"/>
        </w:rPr>
        <w:t>за</w:t>
      </w:r>
      <w:r w:rsidR="00CD7273">
        <w:rPr>
          <w:lang w:val="sr-Cyrl-CS"/>
        </w:rPr>
        <w:t xml:space="preserve"> </w:t>
      </w:r>
      <w:r w:rsidR="0046480B">
        <w:rPr>
          <w:lang w:val="sr-Cyrl-CS"/>
        </w:rPr>
        <w:t>статистику</w:t>
      </w:r>
      <w:r>
        <w:rPr>
          <w:lang w:val="sr-Cyrl-CS"/>
        </w:rPr>
        <w:t xml:space="preserve">, </w:t>
      </w:r>
      <w:r w:rsidR="0046480B">
        <w:rPr>
          <w:lang w:val="sr-Cyrl-CS"/>
        </w:rPr>
        <w:t>Завода</w:t>
      </w:r>
      <w:r>
        <w:rPr>
          <w:lang w:val="sr-Cyrl-CS"/>
        </w:rPr>
        <w:t xml:space="preserve"> </w:t>
      </w:r>
      <w:r w:rsidR="0046480B">
        <w:rPr>
          <w:lang w:val="sr-Cyrl-CS"/>
        </w:rPr>
        <w:t>за</w:t>
      </w:r>
      <w:r>
        <w:rPr>
          <w:lang w:val="sr-Cyrl-CS"/>
        </w:rPr>
        <w:t xml:space="preserve"> </w:t>
      </w:r>
      <w:r w:rsidR="0046480B">
        <w:rPr>
          <w:lang w:val="sr-Cyrl-CS"/>
        </w:rPr>
        <w:t>запошљавање</w:t>
      </w:r>
      <w:r>
        <w:rPr>
          <w:lang w:val="sr-Cyrl-CS"/>
        </w:rPr>
        <w:t xml:space="preserve"> </w:t>
      </w:r>
      <w:r w:rsidR="0046480B">
        <w:rPr>
          <w:lang w:val="sr-Cyrl-CS"/>
        </w:rPr>
        <w:t>РС</w:t>
      </w:r>
      <w:r w:rsidR="00CD7273">
        <w:rPr>
          <w:lang w:val="sr-Cyrl-CS"/>
        </w:rPr>
        <w:t xml:space="preserve">, </w:t>
      </w:r>
      <w:r w:rsidR="00086368">
        <w:rPr>
          <w:lang w:val="sr-Cyrl-CS"/>
        </w:rPr>
        <w:t>Ф</w:t>
      </w:r>
      <w:r w:rsidR="0046480B">
        <w:rPr>
          <w:lang w:val="sr-Cyrl-CS"/>
        </w:rPr>
        <w:t>илијала</w:t>
      </w:r>
      <w:r w:rsidR="00CD7273">
        <w:rPr>
          <w:lang w:val="sr-Cyrl-CS"/>
        </w:rPr>
        <w:t xml:space="preserve"> </w:t>
      </w:r>
      <w:r w:rsidR="0046480B">
        <w:rPr>
          <w:lang w:val="sr-Cyrl-CS"/>
        </w:rPr>
        <w:t>Добој</w:t>
      </w:r>
      <w:r w:rsidR="00CD7273">
        <w:rPr>
          <w:lang w:val="sr-Cyrl-CS"/>
        </w:rPr>
        <w:t>-</w:t>
      </w:r>
      <w:r w:rsidR="00086368">
        <w:rPr>
          <w:lang w:val="sr-Cyrl-CS"/>
        </w:rPr>
        <w:t>Б</w:t>
      </w:r>
      <w:r w:rsidR="0046480B">
        <w:rPr>
          <w:lang w:val="sr-Cyrl-CS"/>
        </w:rPr>
        <w:t>иро</w:t>
      </w:r>
      <w:r w:rsidR="00086368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>
        <w:rPr>
          <w:lang w:val="sr-Cyrl-CS"/>
        </w:rPr>
        <w:t xml:space="preserve">, </w:t>
      </w:r>
      <w:r w:rsidR="0046480B">
        <w:rPr>
          <w:lang w:val="sr-Cyrl-CS"/>
        </w:rPr>
        <w:t>те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подаци</w:t>
      </w:r>
      <w:r>
        <w:rPr>
          <w:lang w:val="sr-Cyrl-CS"/>
        </w:rPr>
        <w:t xml:space="preserve"> </w:t>
      </w:r>
      <w:r w:rsidR="0046480B">
        <w:rPr>
          <w:lang w:val="sr-Cyrl-CS"/>
        </w:rPr>
        <w:t>којим</w:t>
      </w:r>
      <w:r>
        <w:rPr>
          <w:lang w:val="sr-Cyrl-CS"/>
        </w:rPr>
        <w:t xml:space="preserve"> </w:t>
      </w:r>
      <w:r w:rsidR="0046480B">
        <w:rPr>
          <w:lang w:val="sr-Cyrl-CS"/>
        </w:rPr>
        <w:t>располаже</w:t>
      </w:r>
      <w:r>
        <w:rPr>
          <w:lang w:val="sr-Cyrl-CS"/>
        </w:rPr>
        <w:t xml:space="preserve">  </w:t>
      </w:r>
      <w:r w:rsidR="0046480B">
        <w:rPr>
          <w:lang w:val="sr-Cyrl-CS"/>
        </w:rPr>
        <w:t>Одјељење</w:t>
      </w:r>
      <w:r>
        <w:rPr>
          <w:lang w:val="sr-Cyrl-CS"/>
        </w:rPr>
        <w:t xml:space="preserve"> </w:t>
      </w:r>
      <w:r w:rsidR="0046480B">
        <w:rPr>
          <w:lang w:val="sr-Cyrl-CS"/>
        </w:rPr>
        <w:t>за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привреду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друштвене</w:t>
      </w:r>
      <w:r>
        <w:rPr>
          <w:lang w:val="sr-Cyrl-CS"/>
        </w:rPr>
        <w:t xml:space="preserve"> </w:t>
      </w:r>
      <w:r w:rsidR="0046480B">
        <w:rPr>
          <w:lang w:val="sr-Cyrl-CS"/>
        </w:rPr>
        <w:t>дјелатности</w:t>
      </w:r>
      <w:r>
        <w:rPr>
          <w:lang w:val="sr-Cyrl-CS"/>
        </w:rPr>
        <w:t xml:space="preserve"> </w:t>
      </w:r>
      <w:r w:rsidR="00086368">
        <w:rPr>
          <w:lang w:val="sr-Cyrl-CS"/>
        </w:rPr>
        <w:t>Градске управе Г</w:t>
      </w:r>
      <w:r w:rsidR="004E4AFE">
        <w:rPr>
          <w:lang w:val="sr-Cyrl-CS"/>
        </w:rPr>
        <w:t xml:space="preserve">рада </w:t>
      </w:r>
      <w:r w:rsidR="0046480B">
        <w:rPr>
          <w:lang w:val="sr-Cyrl-CS"/>
        </w:rPr>
        <w:t>Дервента</w:t>
      </w:r>
      <w:r>
        <w:rPr>
          <w:lang w:val="sr-Cyrl-CS"/>
        </w:rPr>
        <w:t>.</w:t>
      </w:r>
    </w:p>
    <w:p w:rsidR="00364442" w:rsidRDefault="00364442" w:rsidP="00B76263">
      <w:pPr>
        <w:jc w:val="both"/>
        <w:rPr>
          <w:lang w:val="sr-Cyrl-CS"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46480B">
        <w:rPr>
          <w:lang w:val="sr-Cyrl-CS"/>
        </w:rPr>
        <w:t>У</w:t>
      </w:r>
      <w:r>
        <w:rPr>
          <w:lang w:val="sr-Cyrl-CS"/>
        </w:rPr>
        <w:t xml:space="preserve">  </w:t>
      </w:r>
      <w:r w:rsidR="0046480B">
        <w:rPr>
          <w:lang w:val="sr-Cyrl-CS"/>
        </w:rPr>
        <w:t>Информацији</w:t>
      </w:r>
      <w:r>
        <w:rPr>
          <w:lang w:val="sr-Cyrl-CS"/>
        </w:rPr>
        <w:t xml:space="preserve"> </w:t>
      </w:r>
      <w:r w:rsidR="0046480B">
        <w:rPr>
          <w:lang w:val="sr-Cyrl-CS"/>
        </w:rPr>
        <w:t>су</w:t>
      </w:r>
      <w:r>
        <w:rPr>
          <w:lang w:val="sr-Cyrl-CS"/>
        </w:rPr>
        <w:t xml:space="preserve"> </w:t>
      </w:r>
      <w:r w:rsidR="0046480B">
        <w:rPr>
          <w:lang w:val="sr-Cyrl-CS"/>
        </w:rPr>
        <w:t>сагледани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rPr>
          <w:lang w:val="sr-Cyrl-CS"/>
        </w:rPr>
        <w:t>одговарајући</w:t>
      </w:r>
      <w:r>
        <w:rPr>
          <w:lang w:val="sr-Cyrl-CS"/>
        </w:rPr>
        <w:t xml:space="preserve"> </w:t>
      </w:r>
      <w:r w:rsidR="0046480B">
        <w:rPr>
          <w:lang w:val="sr-Cyrl-CS"/>
        </w:rPr>
        <w:t>начин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презентовани</w:t>
      </w:r>
      <w:r w:rsidR="00086368">
        <w:rPr>
          <w:lang w:val="sr-Cyrl-CS"/>
        </w:rPr>
        <w:t xml:space="preserve"> </w:t>
      </w:r>
      <w:r w:rsidR="0046480B">
        <w:rPr>
          <w:lang w:val="sr-Cyrl-CS"/>
        </w:rPr>
        <w:t>резултати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пословања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привредних</w:t>
      </w:r>
      <w:r>
        <w:rPr>
          <w:lang w:val="sr-Cyrl-CS"/>
        </w:rPr>
        <w:t xml:space="preserve"> </w:t>
      </w:r>
      <w:r w:rsidR="0046480B">
        <w:rPr>
          <w:lang w:val="sr-Cyrl-CS"/>
        </w:rPr>
        <w:t>субјеката</w:t>
      </w:r>
      <w:r>
        <w:rPr>
          <w:lang w:val="sr-Cyrl-CS"/>
        </w:rPr>
        <w:t xml:space="preserve">  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подручју</w:t>
      </w:r>
      <w:r>
        <w:rPr>
          <w:lang w:val="sr-Cyrl-CS"/>
        </w:rPr>
        <w:t xml:space="preserve"> </w:t>
      </w:r>
      <w:r w:rsidR="004E4AFE">
        <w:rPr>
          <w:lang w:val="sr-Cyrl-CS"/>
        </w:rPr>
        <w:t>Града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20</w:t>
      </w:r>
      <w:r w:rsidR="00EC07CA">
        <w:t>24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>
        <w:rPr>
          <w:lang w:val="sr-Cyrl-CS"/>
        </w:rPr>
        <w:t xml:space="preserve">. </w:t>
      </w:r>
      <w:r w:rsidR="0046480B">
        <w:rPr>
          <w:lang w:val="sr-Cyrl-CS"/>
        </w:rPr>
        <w:t>Упоредо</w:t>
      </w:r>
      <w:r>
        <w:rPr>
          <w:lang w:val="sr-Cyrl-CS"/>
        </w:rPr>
        <w:t xml:space="preserve"> </w:t>
      </w:r>
      <w:r w:rsidR="0046480B">
        <w:rPr>
          <w:lang w:val="sr-Cyrl-CS"/>
        </w:rPr>
        <w:t>су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праћени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приказани</w:t>
      </w:r>
      <w:r>
        <w:rPr>
          <w:lang w:val="sr-Cyrl-CS"/>
        </w:rPr>
        <w:t xml:space="preserve"> </w:t>
      </w:r>
      <w:r w:rsidR="0046480B">
        <w:rPr>
          <w:lang w:val="sr-Cyrl-CS"/>
        </w:rPr>
        <w:t>резултати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пословања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EC07CA">
        <w:rPr>
          <w:lang w:val="sr-Cyrl-CS"/>
        </w:rPr>
        <w:t xml:space="preserve"> 2023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>
        <w:rPr>
          <w:lang w:val="sr-Cyrl-CS"/>
        </w:rPr>
        <w:t xml:space="preserve">, </w:t>
      </w:r>
      <w:r w:rsidR="0046480B">
        <w:rPr>
          <w:lang w:val="sr-Cyrl-CS"/>
        </w:rPr>
        <w:t>са</w:t>
      </w:r>
      <w:r>
        <w:rPr>
          <w:lang w:val="sr-Cyrl-CS"/>
        </w:rPr>
        <w:t xml:space="preserve"> </w:t>
      </w:r>
      <w:r w:rsidR="0046480B">
        <w:rPr>
          <w:lang w:val="sr-Cyrl-CS"/>
        </w:rPr>
        <w:t>циљем</w:t>
      </w:r>
      <w:r>
        <w:rPr>
          <w:lang w:val="sr-Cyrl-CS"/>
        </w:rPr>
        <w:t xml:space="preserve"> </w:t>
      </w:r>
      <w:r w:rsidR="0046480B">
        <w:rPr>
          <w:lang w:val="sr-Cyrl-CS"/>
        </w:rPr>
        <w:t>да</w:t>
      </w:r>
      <w:r>
        <w:rPr>
          <w:lang w:val="sr-Cyrl-CS"/>
        </w:rPr>
        <w:t xml:space="preserve"> </w:t>
      </w:r>
      <w:r w:rsidR="0046480B">
        <w:rPr>
          <w:lang w:val="sr-Cyrl-CS"/>
        </w:rPr>
        <w:t>се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прикаже</w:t>
      </w:r>
      <w:r>
        <w:rPr>
          <w:lang w:val="sr-Cyrl-CS"/>
        </w:rPr>
        <w:t xml:space="preserve"> </w:t>
      </w:r>
      <w:r w:rsidR="0046480B">
        <w:rPr>
          <w:lang w:val="sr-Cyrl-CS"/>
        </w:rPr>
        <w:t>реално</w:t>
      </w:r>
      <w:r>
        <w:rPr>
          <w:lang w:val="sr-Cyrl-CS"/>
        </w:rPr>
        <w:t xml:space="preserve"> </w:t>
      </w:r>
      <w:r w:rsidR="0046480B">
        <w:rPr>
          <w:lang w:val="sr-Cyrl-CS"/>
        </w:rPr>
        <w:t>стање</w:t>
      </w:r>
      <w:r>
        <w:rPr>
          <w:lang w:val="sr-Cyrl-CS"/>
        </w:rPr>
        <w:t xml:space="preserve">, </w:t>
      </w:r>
      <w:r w:rsidR="0046480B">
        <w:rPr>
          <w:lang w:val="sr-Cyrl-CS"/>
        </w:rPr>
        <w:t>пословање</w:t>
      </w:r>
      <w:r>
        <w:rPr>
          <w:lang w:val="sr-Cyrl-CS"/>
        </w:rPr>
        <w:t xml:space="preserve">, </w:t>
      </w:r>
      <w:r w:rsidR="0046480B">
        <w:rPr>
          <w:lang w:val="sr-Cyrl-CS"/>
        </w:rPr>
        <w:t>те</w:t>
      </w:r>
      <w:r>
        <w:rPr>
          <w:lang w:val="sr-Cyrl-CS"/>
        </w:rPr>
        <w:t xml:space="preserve"> </w:t>
      </w:r>
      <w:r w:rsidR="0046480B">
        <w:rPr>
          <w:lang w:val="sr-Cyrl-CS"/>
        </w:rPr>
        <w:t>кретање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086368">
        <w:rPr>
          <w:lang w:val="sr-Cyrl-CS"/>
        </w:rPr>
        <w:t xml:space="preserve"> </w:t>
      </w:r>
      <w:r w:rsidR="0046480B">
        <w:rPr>
          <w:lang w:val="sr-Cyrl-CS"/>
        </w:rPr>
        <w:t>области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привреде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то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домену</w:t>
      </w:r>
      <w:r>
        <w:rPr>
          <w:lang w:val="sr-Cyrl-CS"/>
        </w:rPr>
        <w:t xml:space="preserve"> </w:t>
      </w:r>
      <w:r w:rsidR="0046480B">
        <w:rPr>
          <w:lang w:val="sr-Cyrl-CS"/>
        </w:rPr>
        <w:t>остварених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прихода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расхода</w:t>
      </w:r>
      <w:r>
        <w:rPr>
          <w:lang w:val="sr-Cyrl-CS"/>
        </w:rPr>
        <w:t xml:space="preserve">, </w:t>
      </w:r>
      <w:r w:rsidR="0046480B">
        <w:rPr>
          <w:lang w:val="sr-Cyrl-CS"/>
        </w:rPr>
        <w:t>стања</w:t>
      </w:r>
      <w:r>
        <w:rPr>
          <w:lang w:val="sr-Cyrl-CS"/>
        </w:rPr>
        <w:t xml:space="preserve"> </w:t>
      </w:r>
      <w:r w:rsidR="0046480B">
        <w:rPr>
          <w:lang w:val="sr-Cyrl-CS"/>
        </w:rPr>
        <w:t>запослености</w:t>
      </w:r>
      <w:r>
        <w:rPr>
          <w:lang w:val="sr-Cyrl-CS"/>
        </w:rPr>
        <w:t xml:space="preserve">, </w:t>
      </w:r>
      <w:r w:rsidR="0046480B">
        <w:rPr>
          <w:lang w:val="sr-Cyrl-CS"/>
        </w:rPr>
        <w:t>те</w:t>
      </w:r>
      <w:r>
        <w:rPr>
          <w:lang w:val="sr-Cyrl-CS"/>
        </w:rPr>
        <w:t xml:space="preserve"> </w:t>
      </w:r>
      <w:r w:rsidR="0046480B">
        <w:rPr>
          <w:lang w:val="sr-Cyrl-CS"/>
        </w:rPr>
        <w:t>вриједности</w:t>
      </w:r>
      <w:r>
        <w:rPr>
          <w:lang w:val="sr-Cyrl-CS"/>
        </w:rPr>
        <w:t xml:space="preserve"> </w:t>
      </w:r>
      <w:r w:rsidR="0046480B">
        <w:rPr>
          <w:lang w:val="sr-Cyrl-CS"/>
        </w:rPr>
        <w:t>спољнотрговинске</w:t>
      </w:r>
      <w:r>
        <w:rPr>
          <w:lang w:val="sr-Cyrl-CS"/>
        </w:rPr>
        <w:t xml:space="preserve"> </w:t>
      </w:r>
      <w:r w:rsidR="0046480B">
        <w:rPr>
          <w:lang w:val="sr-Cyrl-CS"/>
        </w:rPr>
        <w:t>размјене</w:t>
      </w:r>
      <w:r>
        <w:rPr>
          <w:lang w:val="sr-Cyrl-CS"/>
        </w:rPr>
        <w:t>.</w:t>
      </w:r>
    </w:p>
    <w:p w:rsidR="00364442" w:rsidRDefault="00364442" w:rsidP="00B76263">
      <w:r>
        <w:t xml:space="preserve">           </w:t>
      </w:r>
    </w:p>
    <w:p w:rsidR="00364442" w:rsidRDefault="00364442" w:rsidP="00B76263">
      <w:pPr>
        <w:rPr>
          <w:lang w:val="sr-Cyrl-CS"/>
        </w:rPr>
      </w:pPr>
    </w:p>
    <w:p w:rsidR="00364442" w:rsidRPr="00721558" w:rsidRDefault="00364442" w:rsidP="00B76263">
      <w:pPr>
        <w:jc w:val="center"/>
        <w:rPr>
          <w:b/>
          <w:bCs/>
          <w:lang w:val="bs-Cyrl-BA"/>
        </w:rPr>
      </w:pPr>
      <w:r>
        <w:rPr>
          <w:b/>
          <w:bCs/>
          <w:lang w:val="sr-Cyrl-CS"/>
        </w:rPr>
        <w:t xml:space="preserve">2.   </w:t>
      </w:r>
      <w:r w:rsidR="0046480B">
        <w:rPr>
          <w:b/>
          <w:bCs/>
          <w:lang w:val="sr-Cyrl-CS"/>
        </w:rPr>
        <w:t>РЕЗУЛТАТИ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ПОСЛОВАЊА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ПРИВРЕДЕ</w:t>
      </w:r>
      <w:r>
        <w:rPr>
          <w:b/>
          <w:bCs/>
          <w:lang w:val="sr-Cyrl-CS"/>
        </w:rPr>
        <w:t xml:space="preserve"> </w:t>
      </w:r>
      <w:r w:rsidR="00721558">
        <w:rPr>
          <w:b/>
          <w:bCs/>
          <w:lang w:val="bs-Cyrl-BA"/>
        </w:rPr>
        <w:t>ГРАДА</w:t>
      </w:r>
    </w:p>
    <w:p w:rsidR="00364442" w:rsidRDefault="0046480B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</w:t>
      </w:r>
      <w:r w:rsidR="00364442">
        <w:rPr>
          <w:b/>
          <w:bCs/>
          <w:lang w:val="sr-Cyrl-CS"/>
        </w:rPr>
        <w:t xml:space="preserve">  20</w:t>
      </w:r>
      <w:r w:rsidR="00EC07CA">
        <w:rPr>
          <w:b/>
          <w:bCs/>
        </w:rPr>
        <w:t>24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ГОДИНИ</w:t>
      </w:r>
    </w:p>
    <w:p w:rsidR="00364442" w:rsidRDefault="00364442" w:rsidP="00B76263"/>
    <w:p w:rsidR="00364442" w:rsidRDefault="00364442" w:rsidP="00B76263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2.1. </w:t>
      </w:r>
      <w:r w:rsidR="0046480B">
        <w:rPr>
          <w:b/>
          <w:bCs/>
          <w:lang w:val="sr-Cyrl-CS"/>
        </w:rPr>
        <w:t>ФИНАНСИЈСКИ</w:t>
      </w:r>
      <w:r>
        <w:rPr>
          <w:b/>
          <w:bCs/>
          <w:lang w:val="sr-Cyrl-CS"/>
        </w:rPr>
        <w:t xml:space="preserve">  </w:t>
      </w:r>
      <w:r w:rsidR="0046480B">
        <w:rPr>
          <w:b/>
          <w:bCs/>
          <w:lang w:val="sr-Cyrl-CS"/>
        </w:rPr>
        <w:t>ПОКАЗАТЕЉИ</w:t>
      </w:r>
      <w:r>
        <w:rPr>
          <w:b/>
          <w:bCs/>
          <w:lang w:val="sr-Cyrl-CS"/>
        </w:rPr>
        <w:t xml:space="preserve">  </w:t>
      </w:r>
      <w:r w:rsidR="0046480B">
        <w:rPr>
          <w:b/>
          <w:bCs/>
          <w:lang w:val="sr-Cyrl-CS"/>
        </w:rPr>
        <w:t>ПОСЛОВАЊА</w:t>
      </w:r>
    </w:p>
    <w:p w:rsidR="00364442" w:rsidRDefault="00364442" w:rsidP="00B76263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                 </w:t>
      </w:r>
    </w:p>
    <w:p w:rsidR="00D22376" w:rsidRDefault="00364442" w:rsidP="00622DBE">
      <w:pPr>
        <w:jc w:val="both"/>
        <w:rPr>
          <w:lang w:val="sr-Cyrl-CS"/>
        </w:rPr>
      </w:pPr>
      <w:r>
        <w:rPr>
          <w:lang w:val="sr-Cyrl-CS"/>
        </w:rPr>
        <w:t xml:space="preserve">   </w:t>
      </w:r>
      <w:r>
        <w:t xml:space="preserve">  </w:t>
      </w:r>
      <w:r>
        <w:rPr>
          <w:lang w:val="sr-Cyrl-CS"/>
        </w:rPr>
        <w:t xml:space="preserve"> </w:t>
      </w:r>
      <w:r>
        <w:t xml:space="preserve"> </w:t>
      </w:r>
      <w:r w:rsidR="0046480B">
        <w:t>Податке</w:t>
      </w:r>
      <w:r>
        <w:t xml:space="preserve"> </w:t>
      </w:r>
      <w:r w:rsidR="0046480B">
        <w:t>о</w:t>
      </w:r>
      <w:r>
        <w:t xml:space="preserve"> </w:t>
      </w:r>
      <w:r w:rsidR="0046480B">
        <w:t>пословању</w:t>
      </w:r>
      <w:r w:rsidR="00086368">
        <w:t xml:space="preserve"> (</w:t>
      </w:r>
      <w:r w:rsidR="0046480B">
        <w:t>билансе</w:t>
      </w:r>
      <w:r>
        <w:t xml:space="preserve"> </w:t>
      </w:r>
      <w:r w:rsidR="0046480B">
        <w:t>стања</w:t>
      </w:r>
      <w:r>
        <w:t xml:space="preserve"> </w:t>
      </w:r>
      <w:r w:rsidR="0046480B">
        <w:t>и</w:t>
      </w:r>
      <w:r>
        <w:t xml:space="preserve"> </w:t>
      </w:r>
      <w:r w:rsidR="0046480B">
        <w:t>успјеха</w:t>
      </w:r>
      <w:r>
        <w:t xml:space="preserve">) </w:t>
      </w:r>
      <w:r w:rsidR="0046480B">
        <w:rPr>
          <w:lang w:val="sr-Cyrl-CS"/>
        </w:rPr>
        <w:t>Агенцији</w:t>
      </w:r>
      <w:r>
        <w:rPr>
          <w:lang w:val="sr-Cyrl-CS"/>
        </w:rPr>
        <w:t xml:space="preserve"> </w:t>
      </w:r>
      <w:r w:rsidR="0046480B">
        <w:rPr>
          <w:lang w:val="sr-Cyrl-CS"/>
        </w:rPr>
        <w:t>за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посредничке</w:t>
      </w:r>
      <w:r>
        <w:rPr>
          <w:lang w:val="sr-Cyrl-CS"/>
        </w:rPr>
        <w:t xml:space="preserve">, </w:t>
      </w:r>
      <w:r w:rsidR="0046480B">
        <w:rPr>
          <w:lang w:val="sr-Cyrl-CS"/>
        </w:rPr>
        <w:t>информативне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финансијске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послове</w:t>
      </w:r>
      <w:r>
        <w:rPr>
          <w:lang w:val="sr-Cyrl-CS"/>
        </w:rPr>
        <w:t xml:space="preserve"> „</w:t>
      </w:r>
      <w:r w:rsidR="0046480B">
        <w:rPr>
          <w:lang w:val="sr-Cyrl-CS"/>
        </w:rPr>
        <w:t>АПИФ</w:t>
      </w:r>
      <w:r>
        <w:rPr>
          <w:lang w:val="sr-Cyrl-CS"/>
        </w:rPr>
        <w:t>“</w:t>
      </w:r>
      <w:r w:rsidR="004564D9">
        <w:t xml:space="preserve"> </w:t>
      </w:r>
      <w:r w:rsidR="0046480B">
        <w:rPr>
          <w:lang w:val="sr-Cyrl-CS"/>
        </w:rPr>
        <w:t>а</w:t>
      </w:r>
      <w:r>
        <w:rPr>
          <w:lang w:val="sr-Cyrl-CS"/>
        </w:rPr>
        <w:t>.</w:t>
      </w:r>
      <w:r w:rsidR="0046480B">
        <w:rPr>
          <w:lang w:val="sr-Cyrl-CS"/>
        </w:rPr>
        <w:t>д</w:t>
      </w:r>
      <w:r>
        <w:rPr>
          <w:lang w:val="sr-Cyrl-CS"/>
        </w:rPr>
        <w:t xml:space="preserve">. </w:t>
      </w:r>
      <w:r w:rsidR="0046480B">
        <w:rPr>
          <w:lang w:val="sr-Cyrl-CS"/>
        </w:rPr>
        <w:t>Бања</w:t>
      </w:r>
      <w:r>
        <w:rPr>
          <w:lang w:val="sr-Cyrl-CS"/>
        </w:rPr>
        <w:t xml:space="preserve"> </w:t>
      </w:r>
      <w:r w:rsidR="0046480B">
        <w:rPr>
          <w:lang w:val="sr-Cyrl-CS"/>
        </w:rPr>
        <w:t>Лука</w:t>
      </w:r>
      <w:r w:rsidR="00D22376">
        <w:t xml:space="preserve"> </w:t>
      </w:r>
      <w:r w:rsidR="0046480B">
        <w:t>је</w:t>
      </w:r>
      <w:r w:rsidR="00691C42">
        <w:t xml:space="preserve"> </w:t>
      </w:r>
      <w:r w:rsidR="0046480B" w:rsidRPr="00BD0C0C">
        <w:rPr>
          <w:color w:val="000000"/>
        </w:rPr>
        <w:t>доставило</w:t>
      </w:r>
      <w:r w:rsidR="00741CA8">
        <w:rPr>
          <w:color w:val="000000"/>
        </w:rPr>
        <w:t xml:space="preserve"> </w:t>
      </w:r>
      <w:r w:rsidR="00134BDA">
        <w:rPr>
          <w:lang w:val="bs-Latn-BA"/>
        </w:rPr>
        <w:t>22</w:t>
      </w:r>
      <w:r w:rsidR="00721558">
        <w:rPr>
          <w:lang w:val="bs-Latn-BA"/>
        </w:rPr>
        <w:t>6</w:t>
      </w:r>
      <w:r w:rsidR="00CE2C2C">
        <w:rPr>
          <w:lang w:val="sr-Cyrl-CS"/>
        </w:rPr>
        <w:t xml:space="preserve">  </w:t>
      </w:r>
      <w:r w:rsidR="0046480B">
        <w:t>правн</w:t>
      </w:r>
      <w:r w:rsidR="0033450A">
        <w:rPr>
          <w:lang w:val="sr-Cyrl-CS"/>
        </w:rPr>
        <w:t>их</w:t>
      </w:r>
      <w:r>
        <w:rPr>
          <w:lang w:val="sr-Cyrl-CS"/>
        </w:rPr>
        <w:t xml:space="preserve">  </w:t>
      </w:r>
      <w:r w:rsidR="005772A1">
        <w:t>лиц</w:t>
      </w:r>
      <w:r w:rsidR="0033450A">
        <w:rPr>
          <w:lang w:val="sr-Cyrl-BA"/>
        </w:rPr>
        <w:t>а</w:t>
      </w:r>
      <w:r>
        <w:t xml:space="preserve"> </w:t>
      </w:r>
      <w:r w:rsidR="00BF0378">
        <w:rPr>
          <w:lang w:val="sr-Cyrl-CS"/>
        </w:rPr>
        <w:t xml:space="preserve"> </w:t>
      </w:r>
      <w:r w:rsidR="0046480B">
        <w:t>са</w:t>
      </w:r>
      <w:r w:rsidR="00BF0378">
        <w:t xml:space="preserve"> </w:t>
      </w:r>
      <w:r w:rsidR="0046480B">
        <w:t>подручја</w:t>
      </w:r>
      <w:r w:rsidR="00BF0378">
        <w:t xml:space="preserve"> </w:t>
      </w:r>
      <w:r w:rsidR="004E4AFE">
        <w:rPr>
          <w:lang w:val="bs-Cyrl-BA"/>
        </w:rPr>
        <w:t xml:space="preserve">Града </w:t>
      </w:r>
      <w:r w:rsidR="00BF0378">
        <w:t xml:space="preserve"> </w:t>
      </w:r>
      <w:r w:rsidR="0046480B">
        <w:t>Дервента</w:t>
      </w:r>
      <w:r w:rsidR="00691C42">
        <w:rPr>
          <w:lang w:val="sr-Cyrl-CS"/>
        </w:rPr>
        <w:t xml:space="preserve"> (</w:t>
      </w:r>
      <w:r w:rsidR="0046480B">
        <w:rPr>
          <w:lang w:val="sr-Cyrl-CS"/>
        </w:rPr>
        <w:t>област</w:t>
      </w:r>
      <w:r w:rsidR="00D22376">
        <w:rPr>
          <w:lang w:val="sr-Cyrl-CS"/>
        </w:rPr>
        <w:t xml:space="preserve"> </w:t>
      </w:r>
      <w:r w:rsidR="0046480B">
        <w:rPr>
          <w:lang w:val="sr-Cyrl-CS"/>
        </w:rPr>
        <w:t>предузећа</w:t>
      </w:r>
      <w:r w:rsidR="00D22376">
        <w:rPr>
          <w:lang w:val="sr-Cyrl-CS"/>
        </w:rPr>
        <w:t xml:space="preserve"> </w:t>
      </w:r>
      <w:r w:rsidR="0046480B">
        <w:rPr>
          <w:lang w:val="sr-Cyrl-CS"/>
        </w:rPr>
        <w:t>и</w:t>
      </w:r>
      <w:r w:rsidR="00D22376">
        <w:rPr>
          <w:lang w:val="sr-Cyrl-CS"/>
        </w:rPr>
        <w:t xml:space="preserve"> </w:t>
      </w:r>
      <w:r w:rsidR="0046480B">
        <w:rPr>
          <w:lang w:val="sr-Cyrl-CS"/>
        </w:rPr>
        <w:t>задруге</w:t>
      </w:r>
      <w:r w:rsidR="00D22376">
        <w:rPr>
          <w:lang w:val="sr-Cyrl-CS"/>
        </w:rPr>
        <w:t>).</w:t>
      </w:r>
    </w:p>
    <w:p w:rsidR="000429C1" w:rsidRPr="00BD0C0C" w:rsidRDefault="00364442" w:rsidP="00622DBE">
      <w:pPr>
        <w:jc w:val="both"/>
        <w:rPr>
          <w:color w:val="000000"/>
        </w:rPr>
      </w:pPr>
      <w:r>
        <w:rPr>
          <w:lang w:val="sr-Cyrl-CS"/>
        </w:rPr>
        <w:t xml:space="preserve"> </w:t>
      </w:r>
      <w:r>
        <w:t xml:space="preserve">      </w:t>
      </w:r>
      <w:r w:rsidR="0046480B">
        <w:rPr>
          <w:lang w:val="sr-Cyrl-CS"/>
        </w:rPr>
        <w:t>Према</w:t>
      </w:r>
      <w:r w:rsidR="004564D9">
        <w:rPr>
          <w:lang w:val="sr-Cyrl-CS"/>
        </w:rPr>
        <w:t xml:space="preserve"> </w:t>
      </w:r>
      <w:r w:rsidR="0046480B">
        <w:rPr>
          <w:lang w:val="sr-Cyrl-CS"/>
        </w:rPr>
        <w:t>подацима</w:t>
      </w:r>
      <w:r w:rsidR="00086368">
        <w:rPr>
          <w:lang w:val="sr-Cyrl-CS"/>
        </w:rPr>
        <w:t xml:space="preserve"> </w:t>
      </w:r>
      <w:r w:rsidR="0046480B">
        <w:rPr>
          <w:lang w:val="sr-Cyrl-CS"/>
        </w:rPr>
        <w:t>исказаним</w:t>
      </w:r>
      <w:r w:rsidR="00086368"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годишњим</w:t>
      </w:r>
      <w:r>
        <w:rPr>
          <w:lang w:val="sr-Cyrl-CS"/>
        </w:rPr>
        <w:t xml:space="preserve"> </w:t>
      </w:r>
      <w:r w:rsidR="0046480B">
        <w:rPr>
          <w:lang w:val="sr-Cyrl-CS"/>
        </w:rPr>
        <w:t>обрачунима</w:t>
      </w:r>
      <w:r>
        <w:rPr>
          <w:lang w:val="sr-Cyrl-CS"/>
        </w:rPr>
        <w:t xml:space="preserve"> </w:t>
      </w:r>
      <w:r w:rsidR="0046480B">
        <w:rPr>
          <w:lang w:val="sr-Cyrl-CS"/>
        </w:rPr>
        <w:t>резултата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пословања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поднесеним</w:t>
      </w:r>
      <w:r>
        <w:rPr>
          <w:lang w:val="sr-Cyrl-CS"/>
        </w:rPr>
        <w:t xml:space="preserve"> „</w:t>
      </w:r>
      <w:r w:rsidR="0046480B">
        <w:rPr>
          <w:lang w:val="sr-Cyrl-CS"/>
        </w:rPr>
        <w:t>АПИФ</w:t>
      </w:r>
      <w:r>
        <w:rPr>
          <w:lang w:val="sr-Cyrl-CS"/>
        </w:rPr>
        <w:t>“</w:t>
      </w:r>
      <w:r>
        <w:t xml:space="preserve">- </w:t>
      </w:r>
      <w:r w:rsidR="0046480B">
        <w:t>у</w:t>
      </w:r>
      <w:r w:rsidR="004564D9">
        <w:t xml:space="preserve">, </w:t>
      </w:r>
      <w:r w:rsidR="0046480B">
        <w:t>п</w:t>
      </w:r>
      <w:r w:rsidR="0046480B">
        <w:rPr>
          <w:lang w:val="sr-Cyrl-CS"/>
        </w:rPr>
        <w:t>р</w:t>
      </w:r>
      <w:r w:rsidR="0046480B">
        <w:t>авна</w:t>
      </w:r>
      <w:r>
        <w:t xml:space="preserve"> </w:t>
      </w:r>
      <w:r w:rsidR="0046480B">
        <w:t>лица</w:t>
      </w:r>
      <w:r>
        <w:t xml:space="preserve"> </w:t>
      </w:r>
      <w:r w:rsidR="0046480B">
        <w:rPr>
          <w:lang w:val="sr-Cyrl-CS"/>
        </w:rPr>
        <w:t>са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подручја</w:t>
      </w:r>
      <w:r w:rsidR="004E4AFE">
        <w:rPr>
          <w:lang w:val="sr-Cyrl-CS"/>
        </w:rPr>
        <w:t xml:space="preserve"> Града</w:t>
      </w:r>
      <w:r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4E4AFE">
        <w:rPr>
          <w:lang w:val="sr-Cyrl-CS"/>
        </w:rPr>
        <w:t xml:space="preserve">  </w:t>
      </w:r>
      <w:r w:rsidR="0046480B" w:rsidRPr="00BD0C0C">
        <w:rPr>
          <w:color w:val="000000"/>
          <w:lang w:val="sr-Cyrl-CS"/>
        </w:rPr>
        <w:t>у</w:t>
      </w:r>
      <w:r w:rsidRPr="00BD0C0C">
        <w:rPr>
          <w:color w:val="000000"/>
          <w:lang w:val="sr-Cyrl-CS"/>
        </w:rPr>
        <w:t xml:space="preserve">  20</w:t>
      </w:r>
      <w:r w:rsidR="00363560">
        <w:rPr>
          <w:color w:val="000000"/>
        </w:rPr>
        <w:t>24</w:t>
      </w:r>
      <w:r w:rsidRPr="00BD0C0C">
        <w:rPr>
          <w:color w:val="000000"/>
          <w:lang w:val="sr-Cyrl-CS"/>
        </w:rPr>
        <w:t xml:space="preserve">. </w:t>
      </w:r>
      <w:r w:rsidR="0046480B" w:rsidRPr="00BD0C0C">
        <w:rPr>
          <w:color w:val="000000"/>
          <w:lang w:val="sr-Cyrl-CS"/>
        </w:rPr>
        <w:t>години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су</w:t>
      </w:r>
      <w:r w:rsidRPr="00BD0C0C">
        <w:rPr>
          <w:color w:val="000000"/>
          <w:lang w:val="sr-Cyrl-CS"/>
        </w:rPr>
        <w:t xml:space="preserve">  </w:t>
      </w:r>
      <w:r w:rsidR="0046480B" w:rsidRPr="00BD0C0C">
        <w:rPr>
          <w:color w:val="000000"/>
          <w:lang w:val="sr-Cyrl-CS"/>
        </w:rPr>
        <w:t>остварил</w:t>
      </w:r>
      <w:r w:rsidR="0046480B" w:rsidRPr="00BD0C0C">
        <w:rPr>
          <w:color w:val="000000"/>
        </w:rPr>
        <w:t>а</w:t>
      </w:r>
      <w:r w:rsidR="00741CA8">
        <w:rPr>
          <w:color w:val="000000"/>
          <w:lang w:val="sr-Cyrl-CS"/>
        </w:rPr>
        <w:t xml:space="preserve"> </w:t>
      </w:r>
      <w:r w:rsidR="0046480B" w:rsidRPr="00BD0C0C">
        <w:rPr>
          <w:b/>
          <w:color w:val="000000"/>
          <w:lang w:val="sr-Cyrl-CS"/>
        </w:rPr>
        <w:t>укупне</w:t>
      </w:r>
      <w:r w:rsidRPr="00BD0C0C">
        <w:rPr>
          <w:b/>
          <w:color w:val="000000"/>
          <w:lang w:val="sr-Cyrl-CS"/>
        </w:rPr>
        <w:t xml:space="preserve"> </w:t>
      </w:r>
      <w:r w:rsidR="0046480B" w:rsidRPr="00BD0C0C">
        <w:rPr>
          <w:b/>
          <w:color w:val="000000"/>
          <w:lang w:val="sr-Cyrl-CS"/>
        </w:rPr>
        <w:t>приходе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износу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од</w:t>
      </w:r>
      <w:r w:rsidR="00351045">
        <w:rPr>
          <w:color w:val="000000"/>
          <w:lang w:val="sr-Cyrl-CS"/>
        </w:rPr>
        <w:t xml:space="preserve"> </w:t>
      </w:r>
      <w:r w:rsidR="00FC76A9">
        <w:rPr>
          <w:b/>
          <w:bCs/>
          <w:lang w:val="bs-Latn-BA"/>
        </w:rPr>
        <w:t xml:space="preserve"> </w:t>
      </w:r>
      <w:r w:rsidR="00EA5019">
        <w:rPr>
          <w:b/>
          <w:bCs/>
          <w:lang w:val="bs-Latn-BA"/>
        </w:rPr>
        <w:t>963.829.623</w:t>
      </w:r>
      <w:r w:rsidR="00FC76A9" w:rsidRPr="00FC76A9">
        <w:rPr>
          <w:b/>
          <w:bCs/>
          <w:lang w:val="bs-Latn-BA"/>
        </w:rPr>
        <w:t>,00</w:t>
      </w:r>
      <w:r w:rsidR="00351045">
        <w:rPr>
          <w:b/>
          <w:bCs/>
          <w:lang w:val="bs-Latn-BA"/>
        </w:rPr>
        <w:t xml:space="preserve"> </w:t>
      </w:r>
      <w:r w:rsidR="0046480B" w:rsidRPr="00BD0C0C">
        <w:rPr>
          <w:b/>
          <w:bCs/>
          <w:color w:val="000000"/>
          <w:lang w:val="sr-Cyrl-CS"/>
        </w:rPr>
        <w:t>КМ</w:t>
      </w:r>
      <w:r w:rsidR="004564D9">
        <w:rPr>
          <w:b/>
          <w:bCs/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или</w:t>
      </w:r>
      <w:r w:rsidR="004564D9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за</w:t>
      </w:r>
      <w:r w:rsidR="00BD1080">
        <w:rPr>
          <w:color w:val="000000"/>
          <w:lang w:val="bs-Latn-BA"/>
        </w:rPr>
        <w:t xml:space="preserve"> </w:t>
      </w:r>
      <w:r w:rsidR="00EA5019">
        <w:rPr>
          <w:color w:val="000000"/>
          <w:lang w:val="sr-Cyrl-CS"/>
        </w:rPr>
        <w:t xml:space="preserve"> </w:t>
      </w:r>
      <w:r w:rsidR="00BD1080">
        <w:rPr>
          <w:color w:val="000000"/>
          <w:lang w:val="bs-Latn-BA"/>
        </w:rPr>
        <w:t>11,72</w:t>
      </w:r>
      <w:r w:rsidR="00351045">
        <w:rPr>
          <w:color w:val="000000"/>
          <w:lang w:val="sr-Cyrl-CS"/>
        </w:rPr>
        <w:t>% више</w:t>
      </w:r>
      <w:r w:rsidR="00741CA8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односу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на</w:t>
      </w:r>
      <w:r w:rsidRPr="00BD0C0C">
        <w:rPr>
          <w:color w:val="000000"/>
          <w:lang w:val="sr-Cyrl-CS"/>
        </w:rPr>
        <w:t xml:space="preserve"> 20</w:t>
      </w:r>
      <w:r w:rsidR="00363560">
        <w:rPr>
          <w:color w:val="000000"/>
        </w:rPr>
        <w:t>23</w:t>
      </w:r>
      <w:r w:rsidR="000429C1" w:rsidRPr="00BD0C0C">
        <w:rPr>
          <w:color w:val="000000"/>
          <w:lang w:val="sr-Cyrl-CS"/>
        </w:rPr>
        <w:t xml:space="preserve">. </w:t>
      </w:r>
      <w:r w:rsidR="0046480B" w:rsidRPr="00BD0C0C">
        <w:rPr>
          <w:color w:val="000000"/>
          <w:lang w:val="sr-Cyrl-CS"/>
        </w:rPr>
        <w:t>годину</w:t>
      </w:r>
      <w:r w:rsidR="000429C1" w:rsidRPr="00BD0C0C">
        <w:rPr>
          <w:color w:val="000000"/>
        </w:rPr>
        <w:t>.</w:t>
      </w:r>
    </w:p>
    <w:p w:rsidR="00364442" w:rsidRPr="00BD0C0C" w:rsidRDefault="00A8316F" w:rsidP="00622DBE">
      <w:pPr>
        <w:jc w:val="both"/>
        <w:rPr>
          <w:color w:val="000000"/>
          <w:lang w:val="sr-Cyrl-CS"/>
        </w:rPr>
      </w:pPr>
      <w:r w:rsidRPr="00804D9B">
        <w:rPr>
          <w:color w:val="FF0000"/>
          <w:lang w:val="sr-Cyrl-CS"/>
        </w:rPr>
        <w:t xml:space="preserve">      </w:t>
      </w:r>
      <w:r w:rsidR="006A2EC4" w:rsidRPr="00804D9B">
        <w:rPr>
          <w:color w:val="FF0000"/>
          <w:lang w:val="sr-Cyrl-CS"/>
        </w:rPr>
        <w:t xml:space="preserve"> </w:t>
      </w:r>
      <w:r w:rsidR="0046480B" w:rsidRPr="00BD0C0C">
        <w:rPr>
          <w:b/>
          <w:color w:val="000000"/>
          <w:lang w:val="sr-Cyrl-CS"/>
        </w:rPr>
        <w:t>Укупни</w:t>
      </w:r>
      <w:r w:rsidR="000429C1" w:rsidRPr="00BD0C0C">
        <w:rPr>
          <w:b/>
          <w:color w:val="000000"/>
          <w:lang w:val="sr-Cyrl-CS"/>
        </w:rPr>
        <w:t xml:space="preserve"> </w:t>
      </w:r>
      <w:r w:rsidR="0046480B" w:rsidRPr="00BD0C0C">
        <w:rPr>
          <w:b/>
          <w:color w:val="000000"/>
          <w:lang w:val="sr-Cyrl-CS"/>
        </w:rPr>
        <w:t>расходи</w:t>
      </w:r>
      <w:r w:rsidR="000429C1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износе</w:t>
      </w:r>
      <w:r w:rsidR="000429C1" w:rsidRPr="00BD0C0C">
        <w:rPr>
          <w:color w:val="000000"/>
          <w:lang w:val="sr-Cyrl-CS"/>
        </w:rPr>
        <w:t xml:space="preserve"> </w:t>
      </w:r>
      <w:r w:rsidR="00351045">
        <w:rPr>
          <w:b/>
          <w:bCs/>
        </w:rPr>
        <w:t xml:space="preserve"> </w:t>
      </w:r>
      <w:r w:rsidR="00EA5019">
        <w:rPr>
          <w:b/>
          <w:bCs/>
        </w:rPr>
        <w:t>912.786.301</w:t>
      </w:r>
      <w:r w:rsidR="00FC76A9" w:rsidRPr="00FC76A9">
        <w:rPr>
          <w:b/>
          <w:bCs/>
        </w:rPr>
        <w:t>,00</w:t>
      </w:r>
      <w:r w:rsidR="00351045">
        <w:rPr>
          <w:b/>
          <w:bCs/>
          <w:lang w:val="sr-Cyrl-BA"/>
        </w:rPr>
        <w:t xml:space="preserve"> </w:t>
      </w:r>
      <w:r w:rsidR="0046480B" w:rsidRPr="00BD0C0C">
        <w:rPr>
          <w:b/>
          <w:color w:val="000000"/>
        </w:rPr>
        <w:t>КМ</w:t>
      </w:r>
      <w:r w:rsidR="00086368">
        <w:rPr>
          <w:b/>
          <w:color w:val="000000"/>
        </w:rPr>
        <w:t xml:space="preserve"> </w:t>
      </w:r>
      <w:r w:rsidR="0046480B" w:rsidRPr="00BD0C0C">
        <w:rPr>
          <w:color w:val="000000"/>
          <w:lang w:val="sr-Cyrl-CS"/>
        </w:rPr>
        <w:t>што</w:t>
      </w:r>
      <w:r w:rsidR="003312E6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је</w:t>
      </w:r>
      <w:r w:rsidR="003312E6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за</w:t>
      </w:r>
      <w:r w:rsidR="000429C1" w:rsidRPr="00BD0C0C">
        <w:rPr>
          <w:color w:val="000000"/>
          <w:lang w:val="sr-Cyrl-CS"/>
        </w:rPr>
        <w:t xml:space="preserve"> </w:t>
      </w:r>
      <w:r w:rsidR="00BD1080">
        <w:rPr>
          <w:color w:val="000000"/>
          <w:lang w:val="bs-Latn-BA"/>
        </w:rPr>
        <w:t>12,02</w:t>
      </w:r>
      <w:r w:rsidR="003312E6" w:rsidRPr="00BD0C0C">
        <w:rPr>
          <w:color w:val="000000"/>
          <w:lang w:val="sr-Cyrl-CS"/>
        </w:rPr>
        <w:t>%</w:t>
      </w:r>
      <w:r w:rsidR="006A2EC4" w:rsidRPr="00BD0C0C">
        <w:rPr>
          <w:color w:val="000000"/>
          <w:lang w:val="sr-Cyrl-CS"/>
        </w:rPr>
        <w:t xml:space="preserve">  </w:t>
      </w:r>
      <w:r w:rsidR="00351045">
        <w:rPr>
          <w:color w:val="000000"/>
          <w:lang w:val="sr-Cyrl-CS"/>
        </w:rPr>
        <w:t>више</w:t>
      </w:r>
      <w:r w:rsidR="006A2EC4" w:rsidRPr="00BD0C0C">
        <w:rPr>
          <w:color w:val="000000"/>
          <w:lang w:val="sr-Cyrl-CS"/>
        </w:rPr>
        <w:t xml:space="preserve"> 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односу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на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претходну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годину</w:t>
      </w:r>
      <w:r w:rsidR="00364442" w:rsidRPr="00BD0C0C">
        <w:rPr>
          <w:color w:val="000000"/>
          <w:lang w:val="sr-Cyrl-CS"/>
        </w:rPr>
        <w:t xml:space="preserve">.     </w:t>
      </w:r>
    </w:p>
    <w:p w:rsidR="00364442" w:rsidRPr="00BD0C0C" w:rsidRDefault="00364442" w:rsidP="00622DBE">
      <w:pPr>
        <w:jc w:val="both"/>
        <w:rPr>
          <w:b/>
          <w:bCs/>
          <w:color w:val="000000"/>
          <w:lang w:val="sr-Cyrl-BA"/>
        </w:rPr>
      </w:pPr>
      <w:r w:rsidRPr="00BD0C0C">
        <w:rPr>
          <w:color w:val="000000"/>
          <w:lang w:val="sr-Cyrl-CS"/>
        </w:rPr>
        <w:t xml:space="preserve">  </w:t>
      </w:r>
      <w:r w:rsidRPr="00BD0C0C">
        <w:rPr>
          <w:color w:val="000000"/>
        </w:rPr>
        <w:t xml:space="preserve">  </w:t>
      </w:r>
      <w:r w:rsidR="00A845E4" w:rsidRPr="00BD0C0C">
        <w:rPr>
          <w:color w:val="000000"/>
          <w:lang w:val="sr-Cyrl-CS"/>
        </w:rPr>
        <w:t xml:space="preserve">  </w:t>
      </w:r>
      <w:r w:rsidR="00A8316F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Позитивно</w:t>
      </w:r>
      <w:r w:rsidR="00A845E4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је</w:t>
      </w:r>
      <w:r w:rsidR="00A845E4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пословало</w:t>
      </w:r>
      <w:r w:rsidR="00EA5019">
        <w:rPr>
          <w:color w:val="000000"/>
          <w:lang w:val="sr-Cyrl-CS"/>
        </w:rPr>
        <w:t xml:space="preserve"> </w:t>
      </w:r>
      <w:r w:rsidR="002E6002">
        <w:rPr>
          <w:color w:val="000000"/>
          <w:lang w:val="sr-Cyrl-CS"/>
        </w:rPr>
        <w:t>156</w:t>
      </w:r>
      <w:r w:rsidR="0095217B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</w:t>
      </w:r>
      <w:r w:rsidR="005772A1" w:rsidRPr="00BD0C0C">
        <w:rPr>
          <w:color w:val="000000"/>
        </w:rPr>
        <w:t>равн</w:t>
      </w:r>
      <w:r w:rsidR="00086368">
        <w:rPr>
          <w:color w:val="000000"/>
          <w:lang w:val="sr-Cyrl-BA"/>
        </w:rPr>
        <w:t>их</w:t>
      </w:r>
      <w:r w:rsidR="006A2EC4" w:rsidRPr="00BD0C0C">
        <w:rPr>
          <w:color w:val="000000"/>
          <w:lang w:val="sr-Cyrl-CS"/>
        </w:rPr>
        <w:t xml:space="preserve"> </w:t>
      </w:r>
      <w:r w:rsidR="005772A1" w:rsidRPr="00BD0C0C">
        <w:rPr>
          <w:color w:val="000000"/>
        </w:rPr>
        <w:t>лиц</w:t>
      </w:r>
      <w:r w:rsidR="005772A1" w:rsidRPr="00BD0C0C">
        <w:rPr>
          <w:color w:val="000000"/>
          <w:lang w:val="sr-Cyrl-BA"/>
        </w:rPr>
        <w:t>а</w:t>
      </w:r>
      <w:r w:rsidRPr="00BD0C0C">
        <w:rPr>
          <w:color w:val="000000"/>
          <w:lang w:val="sr-Cyrl-CS"/>
        </w:rPr>
        <w:t xml:space="preserve">, </w:t>
      </w:r>
      <w:r w:rsidR="0046480B" w:rsidRPr="00BD0C0C">
        <w:rPr>
          <w:color w:val="000000"/>
          <w:lang w:val="sr-Cyrl-CS"/>
        </w:rPr>
        <w:t>а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остварена</w:t>
      </w:r>
      <w:r w:rsidR="00086368">
        <w:rPr>
          <w:color w:val="000000"/>
          <w:lang w:val="sr-Cyrl-CS"/>
        </w:rPr>
        <w:t xml:space="preserve"> </w:t>
      </w:r>
      <w:r w:rsidR="0046480B" w:rsidRPr="00BD0C0C">
        <w:rPr>
          <w:b/>
          <w:color w:val="000000"/>
        </w:rPr>
        <w:t>укупна</w:t>
      </w:r>
      <w:r w:rsidR="00EF7E88" w:rsidRPr="00BD0C0C">
        <w:rPr>
          <w:b/>
          <w:color w:val="000000"/>
          <w:lang w:val="sr-Cyrl-CS"/>
        </w:rPr>
        <w:t xml:space="preserve"> </w:t>
      </w:r>
      <w:r w:rsidR="0046480B" w:rsidRPr="00BD0C0C">
        <w:rPr>
          <w:b/>
          <w:color w:val="000000"/>
          <w:lang w:val="sr-Cyrl-CS"/>
        </w:rPr>
        <w:t>нето</w:t>
      </w:r>
      <w:r w:rsidR="00EF7E88" w:rsidRPr="00BD0C0C">
        <w:rPr>
          <w:b/>
          <w:color w:val="000000"/>
          <w:lang w:val="sr-Cyrl-CS"/>
        </w:rPr>
        <w:t>-</w:t>
      </w:r>
      <w:r w:rsidR="0046480B" w:rsidRPr="00BD0C0C">
        <w:rPr>
          <w:b/>
          <w:color w:val="000000"/>
          <w:lang w:val="sr-Cyrl-CS"/>
        </w:rPr>
        <w:t>добит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износи</w:t>
      </w:r>
      <w:r w:rsidR="00F54B3A" w:rsidRPr="00BD0C0C">
        <w:rPr>
          <w:color w:val="000000"/>
        </w:rPr>
        <w:t xml:space="preserve"> </w:t>
      </w:r>
      <w:r w:rsidR="00351045">
        <w:rPr>
          <w:b/>
          <w:bCs/>
          <w:lang w:val="sr-Cyrl-BA"/>
        </w:rPr>
        <w:t xml:space="preserve"> </w:t>
      </w:r>
      <w:r w:rsidR="00EA5019">
        <w:rPr>
          <w:b/>
          <w:bCs/>
          <w:lang w:val="sr-Cyrl-BA"/>
        </w:rPr>
        <w:t>63.946.523</w:t>
      </w:r>
      <w:r w:rsidR="00FC76A9" w:rsidRPr="00FC76A9">
        <w:rPr>
          <w:b/>
          <w:bCs/>
          <w:lang w:val="sr-Cyrl-BA"/>
        </w:rPr>
        <w:t>,00</w:t>
      </w:r>
      <w:r w:rsidR="00FC76A9">
        <w:rPr>
          <w:b/>
          <w:bCs/>
          <w:lang w:val="bs-Latn-BA"/>
        </w:rPr>
        <w:t xml:space="preserve"> </w:t>
      </w:r>
      <w:r w:rsidR="004564D9">
        <w:rPr>
          <w:b/>
          <w:bCs/>
          <w:lang w:val="bs-Latn-BA"/>
        </w:rPr>
        <w:t xml:space="preserve">KM, </w:t>
      </w:r>
      <w:r w:rsidR="0046480B" w:rsidRPr="00BD0C0C">
        <w:rPr>
          <w:color w:val="000000"/>
          <w:lang w:val="sr-Cyrl-CS"/>
        </w:rPr>
        <w:t>што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је</w:t>
      </w:r>
      <w:r w:rsidR="004564D9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за</w:t>
      </w:r>
      <w:r w:rsidRPr="00BD0C0C">
        <w:rPr>
          <w:color w:val="000000"/>
          <w:lang w:val="sr-Cyrl-CS"/>
        </w:rPr>
        <w:t xml:space="preserve"> </w:t>
      </w:r>
      <w:r w:rsidR="00BD1080">
        <w:rPr>
          <w:color w:val="000000"/>
          <w:lang w:val="sr-Cyrl-CS"/>
        </w:rPr>
        <w:t>1,85</w:t>
      </w:r>
      <w:r w:rsidR="00EA5019">
        <w:rPr>
          <w:color w:val="000000"/>
          <w:lang w:val="sr-Cyrl-CS"/>
        </w:rPr>
        <w:t xml:space="preserve"> </w:t>
      </w:r>
      <w:r w:rsidR="003312E6" w:rsidRPr="00BD0C0C">
        <w:rPr>
          <w:color w:val="000000"/>
          <w:lang w:val="sr-Cyrl-CS"/>
        </w:rPr>
        <w:t>%</w:t>
      </w:r>
      <w:r w:rsidR="00E13398">
        <w:rPr>
          <w:color w:val="000000"/>
        </w:rPr>
        <w:t xml:space="preserve">  </w:t>
      </w:r>
      <w:r w:rsidR="00BD1080">
        <w:rPr>
          <w:color w:val="000000"/>
          <w:lang w:val="bs-Cyrl-BA"/>
        </w:rPr>
        <w:t>више</w:t>
      </w:r>
      <w:r w:rsidR="0077691A">
        <w:rPr>
          <w:color w:val="000000"/>
          <w:lang w:val="bs-Cyrl-BA"/>
        </w:rPr>
        <w:t xml:space="preserve"> </w:t>
      </w:r>
      <w:r w:rsidR="00E13398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односу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на</w:t>
      </w:r>
      <w:r w:rsidR="00E13398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20</w:t>
      </w:r>
      <w:r w:rsidR="00363560">
        <w:rPr>
          <w:color w:val="000000"/>
        </w:rPr>
        <w:t>23</w:t>
      </w:r>
      <w:r w:rsidRPr="00BD0C0C">
        <w:rPr>
          <w:color w:val="000000"/>
          <w:lang w:val="sr-Cyrl-CS"/>
        </w:rPr>
        <w:t xml:space="preserve">. </w:t>
      </w:r>
      <w:r w:rsidR="0046480B" w:rsidRPr="00BD0C0C">
        <w:rPr>
          <w:color w:val="000000"/>
          <w:lang w:val="sr-Cyrl-CS"/>
        </w:rPr>
        <w:t>годину</w:t>
      </w:r>
      <w:r w:rsidRPr="00BD0C0C">
        <w:rPr>
          <w:color w:val="000000"/>
          <w:lang w:val="sr-Cyrl-CS"/>
        </w:rPr>
        <w:t>.</w:t>
      </w:r>
    </w:p>
    <w:p w:rsidR="00364442" w:rsidRPr="00BD0C0C" w:rsidRDefault="0095217B" w:rsidP="00622DBE">
      <w:pPr>
        <w:jc w:val="both"/>
        <w:rPr>
          <w:b/>
          <w:bCs/>
          <w:color w:val="000000"/>
        </w:rPr>
      </w:pPr>
      <w:r w:rsidRPr="00BD0C0C">
        <w:rPr>
          <w:b/>
          <w:color w:val="000000"/>
          <w:lang w:val="sr-Cyrl-CS"/>
        </w:rPr>
        <w:t xml:space="preserve">     </w:t>
      </w:r>
      <w:r w:rsidR="00A8316F" w:rsidRPr="00BD0C0C">
        <w:rPr>
          <w:b/>
          <w:color w:val="000000"/>
          <w:lang w:val="sr-Cyrl-CS"/>
        </w:rPr>
        <w:t xml:space="preserve">  </w:t>
      </w:r>
      <w:r w:rsidR="0046480B" w:rsidRPr="00BD0C0C">
        <w:rPr>
          <w:color w:val="000000"/>
          <w:lang w:val="sr-Cyrl-CS"/>
        </w:rPr>
        <w:t>Са</w:t>
      </w:r>
      <w:r w:rsidR="00E13398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губитком</w:t>
      </w:r>
      <w:r w:rsidRPr="00BD0C0C">
        <w:rPr>
          <w:color w:val="000000"/>
          <w:lang w:val="sr-Cyrl-CS"/>
        </w:rPr>
        <w:t xml:space="preserve"> </w:t>
      </w:r>
      <w:r w:rsidR="003E3F7E">
        <w:rPr>
          <w:color w:val="000000"/>
          <w:lang w:val="sr-Cyrl-CS"/>
        </w:rPr>
        <w:t>су</w:t>
      </w:r>
      <w:r w:rsidR="00086368">
        <w:rPr>
          <w:color w:val="000000"/>
          <w:lang w:val="sr-Cyrl-CS"/>
        </w:rPr>
        <w:t xml:space="preserve"> </w:t>
      </w:r>
      <w:r w:rsidR="003E3F7E">
        <w:rPr>
          <w:color w:val="000000"/>
          <w:lang w:val="sr-Cyrl-CS"/>
        </w:rPr>
        <w:t>пословала</w:t>
      </w:r>
      <w:r w:rsidR="002E6002">
        <w:rPr>
          <w:color w:val="000000"/>
          <w:lang w:val="sr-Cyrl-CS"/>
        </w:rPr>
        <w:t xml:space="preserve"> 54</w:t>
      </w:r>
      <w:r w:rsidR="006A2EC4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пр</w:t>
      </w:r>
      <w:r w:rsidR="0046480B" w:rsidRPr="00BD0C0C">
        <w:rPr>
          <w:color w:val="000000"/>
        </w:rPr>
        <w:t>авн</w:t>
      </w:r>
      <w:r w:rsidR="002E6002">
        <w:rPr>
          <w:color w:val="000000"/>
          <w:lang w:val="bs-Cyrl-BA"/>
        </w:rPr>
        <w:t>а</w:t>
      </w:r>
      <w:r w:rsidR="00E13398">
        <w:rPr>
          <w:color w:val="000000"/>
          <w:lang w:val="sr-Cyrl-CS"/>
        </w:rPr>
        <w:t xml:space="preserve"> </w:t>
      </w:r>
      <w:r w:rsidR="0046480B" w:rsidRPr="00BD0C0C">
        <w:rPr>
          <w:color w:val="000000"/>
        </w:rPr>
        <w:t>лиц</w:t>
      </w:r>
      <w:r w:rsidR="0046480B" w:rsidRPr="00BD0C0C">
        <w:rPr>
          <w:color w:val="000000"/>
          <w:lang w:val="sr-Cyrl-CS"/>
        </w:rPr>
        <w:t>а</w:t>
      </w:r>
      <w:r w:rsidR="00364442" w:rsidRPr="00BD0C0C">
        <w:rPr>
          <w:color w:val="000000"/>
          <w:lang w:val="sr-Cyrl-CS"/>
        </w:rPr>
        <w:t xml:space="preserve">, </w:t>
      </w:r>
      <w:r w:rsidR="0046480B" w:rsidRPr="00BD0C0C">
        <w:rPr>
          <w:color w:val="000000"/>
          <w:lang w:val="sr-Cyrl-CS"/>
        </w:rPr>
        <w:t>а</w:t>
      </w:r>
      <w:r w:rsidR="00364442" w:rsidRPr="00BD0C0C">
        <w:rPr>
          <w:b/>
          <w:color w:val="000000"/>
          <w:lang w:val="sr-Cyrl-CS"/>
        </w:rPr>
        <w:t xml:space="preserve"> </w:t>
      </w:r>
      <w:r w:rsidR="0046480B" w:rsidRPr="00BD0C0C">
        <w:rPr>
          <w:b/>
          <w:color w:val="000000"/>
          <w:lang w:val="sr-Cyrl-CS"/>
        </w:rPr>
        <w:t>укупан</w:t>
      </w:r>
      <w:r w:rsidR="00364442" w:rsidRPr="00BD0C0C">
        <w:rPr>
          <w:b/>
          <w:color w:val="000000"/>
          <w:lang w:val="sr-Cyrl-CS"/>
        </w:rPr>
        <w:t xml:space="preserve"> </w:t>
      </w:r>
      <w:r w:rsidR="0046480B" w:rsidRPr="00BD0C0C">
        <w:rPr>
          <w:b/>
          <w:color w:val="000000"/>
          <w:lang w:val="sr-Cyrl-CS"/>
        </w:rPr>
        <w:t>нето</w:t>
      </w:r>
      <w:r w:rsidR="00EF7E88" w:rsidRPr="00BD0C0C">
        <w:rPr>
          <w:b/>
          <w:color w:val="000000"/>
          <w:lang w:val="sr-Cyrl-CS"/>
        </w:rPr>
        <w:t>-</w:t>
      </w:r>
      <w:r w:rsidR="0046480B" w:rsidRPr="00BD0C0C">
        <w:rPr>
          <w:b/>
          <w:color w:val="000000"/>
          <w:lang w:val="sr-Cyrl-CS"/>
        </w:rPr>
        <w:t>губитак</w:t>
      </w:r>
      <w:r w:rsidR="00364442" w:rsidRPr="00BD0C0C">
        <w:rPr>
          <w:b/>
          <w:color w:val="000000"/>
          <w:lang w:val="sr-Cyrl-CS"/>
        </w:rPr>
        <w:t xml:space="preserve"> </w:t>
      </w:r>
      <w:r w:rsidR="00135764" w:rsidRPr="00BD0C0C">
        <w:rPr>
          <w:color w:val="000000"/>
          <w:lang w:val="sr-Cyrl-CS"/>
        </w:rPr>
        <w:t xml:space="preserve">износи </w:t>
      </w:r>
      <w:r w:rsidR="00EA5019">
        <w:rPr>
          <w:b/>
          <w:color w:val="000000"/>
          <w:lang w:val="sr-Cyrl-CS"/>
        </w:rPr>
        <w:t>18.164.374</w:t>
      </w:r>
      <w:r w:rsidR="00FC76A9" w:rsidRPr="00FC76A9">
        <w:rPr>
          <w:b/>
          <w:color w:val="000000"/>
          <w:lang w:val="sr-Cyrl-CS"/>
        </w:rPr>
        <w:t>,00</w:t>
      </w:r>
      <w:r w:rsidR="007E7310" w:rsidRPr="00BD0C0C">
        <w:rPr>
          <w:b/>
          <w:bCs/>
          <w:color w:val="000000"/>
        </w:rPr>
        <w:t xml:space="preserve"> </w:t>
      </w:r>
      <w:r w:rsidR="00351045">
        <w:rPr>
          <w:b/>
          <w:bCs/>
          <w:lang w:val="bs-Cyrl-BA"/>
        </w:rPr>
        <w:t xml:space="preserve"> </w:t>
      </w:r>
      <w:r w:rsidR="0046480B" w:rsidRPr="00BD0C0C">
        <w:rPr>
          <w:b/>
          <w:bCs/>
          <w:color w:val="000000"/>
          <w:lang w:val="sr-Cyrl-CS"/>
        </w:rPr>
        <w:t>КМ</w:t>
      </w:r>
      <w:r w:rsidR="00364442" w:rsidRPr="00BD0C0C">
        <w:rPr>
          <w:color w:val="000000"/>
          <w:lang w:val="sr-Cyrl-CS"/>
        </w:rPr>
        <w:t xml:space="preserve">, </w:t>
      </w:r>
      <w:r w:rsidR="0046480B" w:rsidRPr="00BD0C0C">
        <w:rPr>
          <w:color w:val="000000"/>
          <w:lang w:val="sr-Cyrl-CS"/>
        </w:rPr>
        <w:t>што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је</w:t>
      </w:r>
      <w:r w:rsidR="00364442" w:rsidRPr="00BD0C0C">
        <w:rPr>
          <w:color w:val="000000"/>
          <w:lang w:val="sr-Cyrl-CS"/>
        </w:rPr>
        <w:t xml:space="preserve"> </w:t>
      </w:r>
      <w:r w:rsidR="00BD1080">
        <w:rPr>
          <w:color w:val="000000"/>
          <w:lang w:val="sr-Cyrl-CS"/>
        </w:rPr>
        <w:t>за 14,18% мање</w:t>
      </w:r>
      <w:r w:rsidR="003312E6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односу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на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претходну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годину</w:t>
      </w:r>
      <w:r w:rsidR="00364442" w:rsidRPr="00BD0C0C">
        <w:rPr>
          <w:color w:val="000000"/>
          <w:lang w:val="sr-Cyrl-CS"/>
        </w:rPr>
        <w:t xml:space="preserve">. </w:t>
      </w:r>
    </w:p>
    <w:p w:rsidR="00364442" w:rsidRPr="00BD0C0C" w:rsidRDefault="00364442" w:rsidP="00622DBE">
      <w:pPr>
        <w:jc w:val="both"/>
        <w:rPr>
          <w:b/>
          <w:color w:val="000000"/>
        </w:rPr>
      </w:pPr>
    </w:p>
    <w:p w:rsidR="00364442" w:rsidRPr="00BD0C0C" w:rsidRDefault="000E4C1E" w:rsidP="00622DBE">
      <w:pPr>
        <w:jc w:val="both"/>
        <w:rPr>
          <w:b/>
          <w:bCs/>
          <w:color w:val="000000"/>
        </w:rPr>
      </w:pPr>
      <w:r w:rsidRPr="00BD0C0C">
        <w:rPr>
          <w:b/>
          <w:color w:val="000000"/>
          <w:lang w:val="sr-Cyrl-CS"/>
        </w:rPr>
        <w:t xml:space="preserve">     </w:t>
      </w:r>
      <w:r w:rsidR="0046480B" w:rsidRPr="00BD0C0C">
        <w:rPr>
          <w:b/>
          <w:color w:val="000000"/>
          <w:lang w:val="sr-Cyrl-CS"/>
        </w:rPr>
        <w:t>Свеукупн</w:t>
      </w:r>
      <w:r w:rsidR="0046480B" w:rsidRPr="00BD0C0C">
        <w:rPr>
          <w:b/>
          <w:color w:val="000000"/>
        </w:rPr>
        <w:t>а</w:t>
      </w:r>
      <w:r w:rsidR="00086368">
        <w:rPr>
          <w:b/>
          <w:color w:val="000000"/>
        </w:rPr>
        <w:t xml:space="preserve"> </w:t>
      </w:r>
      <w:r w:rsidR="0046480B" w:rsidRPr="00BD0C0C">
        <w:rPr>
          <w:b/>
          <w:color w:val="000000"/>
          <w:lang w:val="sr-Cyrl-CS"/>
        </w:rPr>
        <w:t>нето</w:t>
      </w:r>
      <w:r w:rsidR="00780EBC" w:rsidRPr="00BD0C0C">
        <w:rPr>
          <w:b/>
          <w:color w:val="000000"/>
          <w:lang w:val="sr-Cyrl-CS"/>
        </w:rPr>
        <w:t>-</w:t>
      </w:r>
      <w:r w:rsidR="0046480B" w:rsidRPr="00BD0C0C">
        <w:rPr>
          <w:b/>
          <w:color w:val="000000"/>
          <w:lang w:val="sr-Cyrl-CS"/>
        </w:rPr>
        <w:t>добит</w:t>
      </w:r>
      <w:r w:rsidR="00A45E46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дервентске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привреде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остварена</w:t>
      </w:r>
      <w:r w:rsidR="0036444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</w:t>
      </w:r>
      <w:r w:rsidR="00741CA8">
        <w:rPr>
          <w:color w:val="000000"/>
          <w:lang w:val="sr-Cyrl-CS"/>
        </w:rPr>
        <w:t xml:space="preserve"> </w:t>
      </w:r>
      <w:r w:rsidR="00363560">
        <w:rPr>
          <w:color w:val="000000"/>
          <w:lang w:val="sr-Cyrl-CS"/>
        </w:rPr>
        <w:t>2024</w:t>
      </w:r>
      <w:r w:rsidR="00364442" w:rsidRPr="00BD0C0C">
        <w:rPr>
          <w:color w:val="000000"/>
          <w:lang w:val="sr-Cyrl-CS"/>
        </w:rPr>
        <w:t xml:space="preserve">. </w:t>
      </w:r>
      <w:r w:rsidR="0046480B" w:rsidRPr="00BD0C0C">
        <w:rPr>
          <w:color w:val="000000"/>
          <w:lang w:val="sr-Cyrl-CS"/>
        </w:rPr>
        <w:t>години</w:t>
      </w:r>
      <w:r w:rsidR="00E13398">
        <w:rPr>
          <w:color w:val="000000"/>
          <w:lang w:val="sr-Cyrl-CS"/>
        </w:rPr>
        <w:t xml:space="preserve"> (</w:t>
      </w:r>
      <w:r w:rsidR="0046480B" w:rsidRPr="00BD0C0C">
        <w:rPr>
          <w:color w:val="000000"/>
          <w:lang w:val="sr-Cyrl-CS"/>
        </w:rPr>
        <w:t>збир</w:t>
      </w:r>
      <w:r w:rsidR="00325D17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остварених</w:t>
      </w:r>
      <w:r w:rsidR="00325D17" w:rsidRPr="00BD0C0C">
        <w:rPr>
          <w:color w:val="000000"/>
          <w:lang w:val="sr-Cyrl-CS"/>
        </w:rPr>
        <w:t xml:space="preserve">  </w:t>
      </w:r>
      <w:r w:rsidR="0046480B" w:rsidRPr="00BD0C0C">
        <w:rPr>
          <w:color w:val="000000"/>
          <w:lang w:val="sr-Cyrl-CS"/>
        </w:rPr>
        <w:t>нето</w:t>
      </w:r>
      <w:r w:rsidR="00795AB5" w:rsidRPr="00BD0C0C">
        <w:rPr>
          <w:color w:val="000000"/>
          <w:lang w:val="sr-Cyrl-CS"/>
        </w:rPr>
        <w:t>-</w:t>
      </w:r>
      <w:r w:rsidR="0046480B" w:rsidRPr="00BD0C0C">
        <w:rPr>
          <w:color w:val="000000"/>
          <w:lang w:val="sr-Cyrl-CS"/>
        </w:rPr>
        <w:t>добит</w:t>
      </w:r>
      <w:r w:rsidR="0046480B" w:rsidRPr="00BD0C0C">
        <w:rPr>
          <w:color w:val="000000"/>
        </w:rPr>
        <w:t>и</w:t>
      </w:r>
      <w:r w:rsidRPr="00BD0C0C">
        <w:rPr>
          <w:color w:val="000000"/>
        </w:rPr>
        <w:t xml:space="preserve"> </w:t>
      </w:r>
      <w:r w:rsidR="0046480B" w:rsidRPr="00BD0C0C">
        <w:rPr>
          <w:color w:val="000000"/>
          <w:lang w:val="sr-Cyrl-CS"/>
        </w:rPr>
        <w:t>минус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нето</w:t>
      </w:r>
      <w:r w:rsidRPr="00BD0C0C">
        <w:rPr>
          <w:color w:val="000000"/>
          <w:lang w:val="sr-Cyrl-CS"/>
        </w:rPr>
        <w:t>-</w:t>
      </w:r>
      <w:r w:rsidR="0046480B" w:rsidRPr="00BD0C0C">
        <w:rPr>
          <w:color w:val="000000"/>
          <w:lang w:val="sr-Cyrl-CS"/>
        </w:rPr>
        <w:t>губитак</w:t>
      </w:r>
      <w:r w:rsidR="00086368">
        <w:rPr>
          <w:color w:val="000000"/>
          <w:lang w:val="sr-Cyrl-CS"/>
        </w:rPr>
        <w:t xml:space="preserve">) </w:t>
      </w:r>
      <w:r w:rsidR="0046480B" w:rsidRPr="00BD0C0C">
        <w:rPr>
          <w:color w:val="000000"/>
          <w:lang w:val="sr-Cyrl-CS"/>
        </w:rPr>
        <w:t>износи</w:t>
      </w:r>
      <w:r w:rsidR="00364442" w:rsidRPr="00BD0C0C">
        <w:rPr>
          <w:color w:val="000000"/>
        </w:rPr>
        <w:t xml:space="preserve"> </w:t>
      </w:r>
      <w:r w:rsidR="004014CB">
        <w:rPr>
          <w:b/>
          <w:color w:val="000000"/>
          <w:lang w:val="sr-Cyrl-CS"/>
        </w:rPr>
        <w:t xml:space="preserve"> </w:t>
      </w:r>
      <w:r w:rsidR="00EA5019">
        <w:rPr>
          <w:b/>
          <w:color w:val="000000"/>
          <w:lang w:val="sr-Cyrl-CS"/>
        </w:rPr>
        <w:t>45.782.149</w:t>
      </w:r>
      <w:r w:rsidR="00351045">
        <w:rPr>
          <w:b/>
          <w:color w:val="000000"/>
          <w:lang w:val="sr-Cyrl-CS"/>
        </w:rPr>
        <w:t>,00</w:t>
      </w:r>
      <w:r w:rsidR="00CE2C2C" w:rsidRPr="00BD0C0C">
        <w:rPr>
          <w:b/>
          <w:color w:val="000000"/>
        </w:rPr>
        <w:t xml:space="preserve"> </w:t>
      </w:r>
      <w:r w:rsidR="0046480B" w:rsidRPr="00BD0C0C">
        <w:rPr>
          <w:b/>
          <w:bCs/>
          <w:color w:val="000000"/>
          <w:lang w:val="sr-Cyrl-CS"/>
        </w:rPr>
        <w:t>КМ</w:t>
      </w:r>
      <w:r w:rsidR="00364442" w:rsidRPr="00BD0C0C">
        <w:rPr>
          <w:b/>
          <w:bCs/>
          <w:color w:val="000000"/>
          <w:lang w:val="sr-Cyrl-CS"/>
        </w:rPr>
        <w:t>.</w:t>
      </w:r>
    </w:p>
    <w:p w:rsidR="009447A6" w:rsidRPr="00BD0C0C" w:rsidRDefault="00364442" w:rsidP="00622DBE">
      <w:pPr>
        <w:jc w:val="both"/>
        <w:rPr>
          <w:color w:val="000000"/>
          <w:lang w:val="sr-Cyrl-CS"/>
        </w:rPr>
      </w:pPr>
      <w:r w:rsidRPr="00BD0C0C">
        <w:rPr>
          <w:color w:val="000000"/>
        </w:rPr>
        <w:t xml:space="preserve">      </w:t>
      </w:r>
      <w:r w:rsidR="0046480B" w:rsidRPr="00086368">
        <w:rPr>
          <w:color w:val="000000"/>
        </w:rPr>
        <w:t>Према</w:t>
      </w:r>
      <w:r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достављеним</w:t>
      </w:r>
      <w:r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подацима</w:t>
      </w:r>
      <w:r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код</w:t>
      </w:r>
      <w:r w:rsidR="002E6002">
        <w:rPr>
          <w:color w:val="000000"/>
          <w:lang w:val="bs-Cyrl-BA"/>
        </w:rPr>
        <w:t xml:space="preserve"> </w:t>
      </w:r>
      <w:r w:rsidR="00EA5019">
        <w:rPr>
          <w:color w:val="000000"/>
          <w:lang w:val="sr-Cyrl-CS"/>
        </w:rPr>
        <w:t xml:space="preserve"> </w:t>
      </w:r>
      <w:r w:rsidR="002E6002">
        <w:rPr>
          <w:color w:val="000000"/>
          <w:lang w:val="sr-Cyrl-CS"/>
        </w:rPr>
        <w:t>16</w:t>
      </w:r>
      <w:r w:rsidR="00FC76A9">
        <w:rPr>
          <w:color w:val="000000"/>
          <w:lang w:val="sr-Cyrl-CS"/>
        </w:rPr>
        <w:t xml:space="preserve"> </w:t>
      </w:r>
      <w:r w:rsidR="00BF41DD" w:rsidRPr="00086368">
        <w:rPr>
          <w:color w:val="000000"/>
          <w:lang w:val="sr-Cyrl-CS"/>
        </w:rPr>
        <w:t xml:space="preserve"> </w:t>
      </w:r>
      <w:r w:rsidR="0046480B" w:rsidRPr="00086368">
        <w:rPr>
          <w:color w:val="000000"/>
        </w:rPr>
        <w:t>правн</w:t>
      </w:r>
      <w:r w:rsidR="0046480B" w:rsidRPr="00086368">
        <w:rPr>
          <w:color w:val="000000"/>
          <w:lang w:val="sr-Cyrl-CS"/>
        </w:rPr>
        <w:t>их</w:t>
      </w:r>
      <w:r w:rsidR="00BF41DD" w:rsidRPr="00086368">
        <w:rPr>
          <w:color w:val="000000"/>
          <w:lang w:val="sr-Cyrl-CS"/>
        </w:rPr>
        <w:t xml:space="preserve">  </w:t>
      </w:r>
      <w:r w:rsidR="0046480B" w:rsidRPr="00086368">
        <w:rPr>
          <w:color w:val="000000"/>
        </w:rPr>
        <w:t>лица</w:t>
      </w:r>
      <w:r w:rsidR="00EF7E88"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у</w:t>
      </w:r>
      <w:r w:rsidR="00363560">
        <w:rPr>
          <w:color w:val="000000"/>
        </w:rPr>
        <w:t xml:space="preserve"> 2024</w:t>
      </w:r>
      <w:r w:rsidRPr="00086368">
        <w:rPr>
          <w:color w:val="000000"/>
        </w:rPr>
        <w:t xml:space="preserve">. </w:t>
      </w:r>
      <w:r w:rsidR="0046480B" w:rsidRPr="00086368">
        <w:rPr>
          <w:color w:val="000000"/>
        </w:rPr>
        <w:t>години</w:t>
      </w:r>
      <w:r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нису</w:t>
      </w:r>
      <w:r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забиљежене</w:t>
      </w:r>
      <w:r w:rsidR="009447A6"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промјене</w:t>
      </w:r>
      <w:r w:rsidR="009447A6"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на</w:t>
      </w:r>
      <w:r w:rsidR="009447A6" w:rsidRPr="00086368">
        <w:rPr>
          <w:color w:val="000000"/>
        </w:rPr>
        <w:t xml:space="preserve"> </w:t>
      </w:r>
      <w:r w:rsidR="0046480B" w:rsidRPr="00086368">
        <w:rPr>
          <w:color w:val="000000"/>
        </w:rPr>
        <w:t>жиро</w:t>
      </w:r>
      <w:r w:rsidR="009447A6" w:rsidRPr="00086368">
        <w:rPr>
          <w:color w:val="000000"/>
        </w:rPr>
        <w:t>-</w:t>
      </w:r>
      <w:r w:rsidR="0046480B" w:rsidRPr="00086368">
        <w:rPr>
          <w:color w:val="000000"/>
        </w:rPr>
        <w:t>рачуну</w:t>
      </w:r>
      <w:r w:rsidR="0095217B" w:rsidRPr="00086368">
        <w:rPr>
          <w:color w:val="000000"/>
        </w:rPr>
        <w:t>.</w:t>
      </w:r>
    </w:p>
    <w:p w:rsidR="007F4FF0" w:rsidRDefault="007F4FF0" w:rsidP="00622DBE">
      <w:pPr>
        <w:jc w:val="both"/>
        <w:rPr>
          <w:lang w:val="sr-Cyrl-CS"/>
        </w:rPr>
      </w:pPr>
    </w:p>
    <w:p w:rsidR="00A31E4A" w:rsidRPr="00BD0C0C" w:rsidRDefault="00364442" w:rsidP="00622DBE">
      <w:pPr>
        <w:jc w:val="both"/>
        <w:rPr>
          <w:color w:val="000000"/>
          <w:lang w:val="sr-Cyrl-CS"/>
        </w:rPr>
      </w:pPr>
      <w:r>
        <w:rPr>
          <w:lang w:val="sr-Cyrl-CS"/>
        </w:rPr>
        <w:t xml:space="preserve">     </w:t>
      </w:r>
      <w:r w:rsidR="00F30144">
        <w:t xml:space="preserve"> </w:t>
      </w:r>
      <w:r w:rsidR="0046480B">
        <w:rPr>
          <w:lang w:val="sr-Cyrl-CS"/>
        </w:rPr>
        <w:t>При</w:t>
      </w:r>
      <w:r>
        <w:rPr>
          <w:lang w:val="sr-Cyrl-CS"/>
        </w:rPr>
        <w:t xml:space="preserve"> </w:t>
      </w:r>
      <w:r w:rsidR="0046480B">
        <w:rPr>
          <w:lang w:val="sr-Cyrl-CS"/>
        </w:rPr>
        <w:t>анализи</w:t>
      </w:r>
      <w:r>
        <w:rPr>
          <w:lang w:val="sr-Cyrl-CS"/>
        </w:rPr>
        <w:t xml:space="preserve"> </w:t>
      </w:r>
      <w:r w:rsidR="0046480B">
        <w:rPr>
          <w:lang w:val="sr-Cyrl-CS"/>
        </w:rPr>
        <w:t>достављених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података</w:t>
      </w:r>
      <w:r>
        <w:rPr>
          <w:lang w:val="sr-Cyrl-CS"/>
        </w:rPr>
        <w:t xml:space="preserve"> </w:t>
      </w:r>
      <w:r w:rsidR="0046480B">
        <w:rPr>
          <w:lang w:val="sr-Cyrl-CS"/>
        </w:rPr>
        <w:t>о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пословању</w:t>
      </w:r>
      <w:r>
        <w:rPr>
          <w:lang w:val="sr-Cyrl-CS"/>
        </w:rPr>
        <w:t xml:space="preserve"> </w:t>
      </w:r>
      <w:r w:rsidR="0046480B">
        <w:rPr>
          <w:lang w:val="sr-Cyrl-CS"/>
        </w:rPr>
        <w:t>уочава</w:t>
      </w:r>
      <w:r>
        <w:rPr>
          <w:lang w:val="sr-Cyrl-CS"/>
        </w:rPr>
        <w:t xml:space="preserve"> </w:t>
      </w:r>
      <w:r w:rsidR="0046480B">
        <w:rPr>
          <w:lang w:val="sr-Cyrl-CS"/>
        </w:rPr>
        <w:t>се</w:t>
      </w:r>
      <w:r>
        <w:rPr>
          <w:lang w:val="sr-Cyrl-CS"/>
        </w:rPr>
        <w:t xml:space="preserve"> </w:t>
      </w:r>
      <w:r w:rsidR="0046480B">
        <w:rPr>
          <w:lang w:val="sr-Cyrl-CS"/>
        </w:rPr>
        <w:t>да</w:t>
      </w:r>
      <w:r>
        <w:rPr>
          <w:lang w:val="sr-Cyrl-CS"/>
        </w:rPr>
        <w:t xml:space="preserve"> </w:t>
      </w:r>
      <w:r w:rsidR="0046480B">
        <w:rPr>
          <w:lang w:val="sr-Cyrl-CS"/>
        </w:rPr>
        <w:t>је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оквиру</w:t>
      </w:r>
      <w:r w:rsidR="00E13398">
        <w:rPr>
          <w:lang w:val="sr-Cyrl-CS"/>
        </w:rPr>
        <w:t xml:space="preserve"> </w:t>
      </w:r>
      <w:r w:rsidR="0046480B">
        <w:rPr>
          <w:lang w:val="sr-Cyrl-CS"/>
        </w:rPr>
        <w:t>правних</w:t>
      </w:r>
      <w:r>
        <w:rPr>
          <w:lang w:val="sr-Cyrl-CS"/>
        </w:rPr>
        <w:t xml:space="preserve"> </w:t>
      </w:r>
      <w:r w:rsidR="0046480B">
        <w:rPr>
          <w:lang w:val="sr-Cyrl-CS"/>
        </w:rPr>
        <w:t>лица</w:t>
      </w:r>
      <w:r>
        <w:rPr>
          <w:lang w:val="sr-Cyrl-CS"/>
        </w:rPr>
        <w:t xml:space="preserve"> </w:t>
      </w:r>
      <w:r w:rsidR="0046480B">
        <w:rPr>
          <w:lang w:val="sr-Cyrl-CS"/>
        </w:rPr>
        <w:t>која</w:t>
      </w:r>
      <w:r>
        <w:rPr>
          <w:lang w:val="sr-Cyrl-CS"/>
        </w:rPr>
        <w:t xml:space="preserve"> </w:t>
      </w:r>
      <w:r w:rsidR="0046480B">
        <w:rPr>
          <w:lang w:val="sr-Cyrl-CS"/>
        </w:rPr>
        <w:t>су</w:t>
      </w:r>
      <w:r>
        <w:rPr>
          <w:lang w:val="sr-Cyrl-CS"/>
        </w:rPr>
        <w:t xml:space="preserve"> </w:t>
      </w:r>
      <w:r w:rsidR="0046480B">
        <w:rPr>
          <w:lang w:val="sr-Cyrl-CS"/>
        </w:rPr>
        <w:t>доставила</w:t>
      </w:r>
      <w:r>
        <w:rPr>
          <w:lang w:val="sr-Cyrl-CS"/>
        </w:rPr>
        <w:t xml:space="preserve"> </w:t>
      </w:r>
      <w:r w:rsidR="0046480B">
        <w:rPr>
          <w:lang w:val="sr-Cyrl-CS"/>
        </w:rPr>
        <w:t>обрачуне</w:t>
      </w:r>
      <w:r w:rsidR="00642E0B">
        <w:rPr>
          <w:lang w:val="sr-Cyrl-CS"/>
        </w:rPr>
        <w:t xml:space="preserve"> </w:t>
      </w:r>
      <w:r w:rsidR="0046480B">
        <w:rPr>
          <w:lang w:val="sr-Cyrl-CS"/>
        </w:rPr>
        <w:t>резултата</w:t>
      </w:r>
      <w:r w:rsidR="00642E0B">
        <w:rPr>
          <w:lang w:val="sr-Cyrl-CS"/>
        </w:rPr>
        <w:t xml:space="preserve"> </w:t>
      </w:r>
      <w:r w:rsidR="0046480B">
        <w:rPr>
          <w:lang w:val="sr-Cyrl-CS"/>
        </w:rPr>
        <w:t>пословања</w:t>
      </w:r>
      <w:r w:rsidR="00642E0B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642E0B">
        <w:rPr>
          <w:lang w:val="sr-Cyrl-CS"/>
        </w:rPr>
        <w:t xml:space="preserve"> </w:t>
      </w:r>
      <w:r w:rsidR="00363560">
        <w:rPr>
          <w:lang w:val="sr-Cyrl-CS"/>
        </w:rPr>
        <w:t>2024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>
        <w:rPr>
          <w:lang w:val="sr-Cyrl-CS"/>
        </w:rPr>
        <w:t xml:space="preserve"> 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подручју</w:t>
      </w:r>
      <w:r>
        <w:rPr>
          <w:lang w:val="sr-Cyrl-CS"/>
        </w:rPr>
        <w:t xml:space="preserve"> </w:t>
      </w:r>
      <w:r w:rsidR="0086734C">
        <w:rPr>
          <w:color w:val="000000"/>
          <w:lang w:val="bs-Cyrl-BA"/>
        </w:rPr>
        <w:t>Града</w:t>
      </w:r>
      <w:r w:rsidR="002341E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Дервента</w:t>
      </w:r>
      <w:r w:rsidR="00086368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пословало</w:t>
      </w:r>
      <w:r w:rsidR="002341E2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укупно</w:t>
      </w:r>
      <w:r w:rsidR="004014CB">
        <w:rPr>
          <w:color w:val="000000"/>
          <w:lang w:val="sr-Cyrl-CS"/>
        </w:rPr>
        <w:t xml:space="preserve"> </w:t>
      </w:r>
      <w:r w:rsidR="00B95015">
        <w:rPr>
          <w:color w:val="000000"/>
          <w:lang w:val="sr-Cyrl-CS"/>
        </w:rPr>
        <w:t>21</w:t>
      </w:r>
      <w:r w:rsidR="00E516EF">
        <w:rPr>
          <w:color w:val="000000"/>
          <w:lang w:val="sr-Cyrl-CS"/>
        </w:rPr>
        <w:t>1</w:t>
      </w:r>
      <w:r w:rsidR="008364BE">
        <w:rPr>
          <w:color w:val="000000"/>
          <w:lang w:val="sr-Cyrl-CS"/>
        </w:rPr>
        <w:t xml:space="preserve"> </w:t>
      </w:r>
      <w:r w:rsidR="00B95015">
        <w:rPr>
          <w:color w:val="000000"/>
          <w:lang w:val="sr-Cyrl-CS"/>
        </w:rPr>
        <w:t>привредних</w:t>
      </w:r>
      <w:r w:rsidR="006E22E2" w:rsidRPr="00BD0C0C">
        <w:rPr>
          <w:color w:val="000000"/>
          <w:lang w:val="sr-Cyrl-CS"/>
        </w:rPr>
        <w:t xml:space="preserve"> </w:t>
      </w:r>
      <w:r w:rsidR="00E42331" w:rsidRPr="00BD0C0C">
        <w:rPr>
          <w:color w:val="000000"/>
          <w:lang w:val="sr-Cyrl-CS"/>
        </w:rPr>
        <w:t>друшт</w:t>
      </w:r>
      <w:r w:rsidR="00B95015">
        <w:rPr>
          <w:color w:val="000000"/>
          <w:lang w:val="sr-Cyrl-CS"/>
        </w:rPr>
        <w:t>ава</w:t>
      </w:r>
      <w:r w:rsidR="008364BE">
        <w:rPr>
          <w:color w:val="000000"/>
          <w:lang w:val="sr-Cyrl-CS"/>
        </w:rPr>
        <w:t xml:space="preserve">, </w:t>
      </w:r>
      <w:r w:rsidR="00E42331" w:rsidRPr="00BD0C0C">
        <w:rPr>
          <w:color w:val="000000"/>
          <w:lang w:val="sr-Cyrl-CS"/>
        </w:rPr>
        <w:t>од чега</w:t>
      </w:r>
      <w:r w:rsidR="009F6902" w:rsidRPr="00BD0C0C">
        <w:rPr>
          <w:color w:val="000000"/>
          <w:lang w:val="sr-Cyrl-CS"/>
        </w:rPr>
        <w:t xml:space="preserve"> су</w:t>
      </w:r>
      <w:r w:rsidR="00E72267" w:rsidRPr="00BD0C0C">
        <w:rPr>
          <w:color w:val="000000"/>
          <w:lang w:val="sr-Cyrl-CS"/>
        </w:rPr>
        <w:t xml:space="preserve"> </w:t>
      </w:r>
      <w:r w:rsidR="00FC76A9">
        <w:rPr>
          <w:color w:val="000000"/>
          <w:lang w:val="sr-Cyrl-CS"/>
        </w:rPr>
        <w:t>3</w:t>
      </w:r>
      <w:r w:rsidR="00B95015">
        <w:rPr>
          <w:color w:val="000000"/>
          <w:lang w:val="sr-Cyrl-CS"/>
        </w:rPr>
        <w:t xml:space="preserve"> акционарска друштва, а 208</w:t>
      </w:r>
      <w:r w:rsidR="00BC09FA" w:rsidRPr="00BD0C0C">
        <w:rPr>
          <w:color w:val="000000"/>
          <w:lang w:val="sr-Cyrl-CS"/>
        </w:rPr>
        <w:t xml:space="preserve"> друшт</w:t>
      </w:r>
      <w:r w:rsidR="009265EE">
        <w:rPr>
          <w:color w:val="000000"/>
          <w:lang w:val="bs-Latn-BA"/>
        </w:rPr>
        <w:t>a</w:t>
      </w:r>
      <w:r w:rsidR="00BC09FA" w:rsidRPr="00BD0C0C">
        <w:rPr>
          <w:color w:val="000000"/>
          <w:lang w:val="sr-Cyrl-CS"/>
        </w:rPr>
        <w:t>ва</w:t>
      </w:r>
      <w:r w:rsidR="00702141">
        <w:rPr>
          <w:color w:val="000000"/>
          <w:lang w:val="sr-Cyrl-CS"/>
        </w:rPr>
        <w:t xml:space="preserve"> са ограниченом одговорношћу (</w:t>
      </w:r>
      <w:r w:rsidR="00E42331" w:rsidRPr="00BD0C0C">
        <w:rPr>
          <w:color w:val="000000"/>
          <w:lang w:val="sr-Cyrl-CS"/>
        </w:rPr>
        <w:t>д</w:t>
      </w:r>
      <w:r w:rsidR="00702141">
        <w:rPr>
          <w:color w:val="000000"/>
          <w:lang w:val="sr-Cyrl-CS"/>
        </w:rPr>
        <w:t>.</w:t>
      </w:r>
      <w:r w:rsidR="00E42331" w:rsidRPr="00BD0C0C">
        <w:rPr>
          <w:color w:val="000000"/>
          <w:lang w:val="sr-Cyrl-CS"/>
        </w:rPr>
        <w:t>о</w:t>
      </w:r>
      <w:r w:rsidR="00702141">
        <w:rPr>
          <w:color w:val="000000"/>
          <w:lang w:val="sr-Cyrl-CS"/>
        </w:rPr>
        <w:t>.</w:t>
      </w:r>
      <w:r w:rsidR="00E42331" w:rsidRPr="00BD0C0C">
        <w:rPr>
          <w:color w:val="000000"/>
          <w:lang w:val="sr-Cyrl-CS"/>
        </w:rPr>
        <w:t>о</w:t>
      </w:r>
      <w:r w:rsidR="00702141">
        <w:rPr>
          <w:color w:val="000000"/>
          <w:lang w:val="sr-Cyrl-CS"/>
        </w:rPr>
        <w:t>.</w:t>
      </w:r>
      <w:r w:rsidR="00E42331" w:rsidRPr="00BD0C0C">
        <w:rPr>
          <w:color w:val="000000"/>
          <w:lang w:val="sr-Cyrl-CS"/>
        </w:rPr>
        <w:t>).</w:t>
      </w:r>
      <w:r w:rsidR="00A31E4A" w:rsidRPr="00BD0C0C">
        <w:rPr>
          <w:color w:val="000000"/>
          <w:lang w:val="sr-Cyrl-CS"/>
        </w:rPr>
        <w:t xml:space="preserve">   </w:t>
      </w:r>
    </w:p>
    <w:p w:rsidR="00702141" w:rsidRPr="00702141" w:rsidRDefault="0046480B" w:rsidP="00B76263">
      <w:pPr>
        <w:jc w:val="both"/>
        <w:rPr>
          <w:color w:val="000000"/>
          <w:lang w:val="sr-Cyrl-CS"/>
        </w:rPr>
      </w:pPr>
      <w:r w:rsidRPr="00BD0C0C">
        <w:rPr>
          <w:color w:val="000000"/>
          <w:lang w:val="sr-Cyrl-CS"/>
        </w:rPr>
        <w:t>Остали</w:t>
      </w:r>
      <w:r w:rsidR="00A31E4A" w:rsidRPr="00BD0C0C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дио</w:t>
      </w:r>
      <w:r w:rsidR="00A31E4A" w:rsidRPr="00BD0C0C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правних</w:t>
      </w:r>
      <w:r w:rsidR="00A31E4A" w:rsidRPr="00BD0C0C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лица</w:t>
      </w:r>
      <w:r w:rsidR="00A31E4A" w:rsidRPr="00BD0C0C">
        <w:rPr>
          <w:color w:val="000000"/>
          <w:lang w:val="sr-Cyrl-CS"/>
        </w:rPr>
        <w:t xml:space="preserve">  </w:t>
      </w:r>
      <w:r w:rsidRPr="00BD0C0C">
        <w:rPr>
          <w:color w:val="000000"/>
          <w:lang w:val="sr-Cyrl-CS"/>
        </w:rPr>
        <w:t>чине</w:t>
      </w:r>
      <w:r w:rsidR="00A31E4A" w:rsidRPr="00BD0C0C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задруге</w:t>
      </w:r>
      <w:r w:rsidR="00A31E4A" w:rsidRPr="00BD0C0C">
        <w:rPr>
          <w:color w:val="000000"/>
        </w:rPr>
        <w:t xml:space="preserve"> </w:t>
      </w:r>
      <w:r w:rsidRPr="00BD0C0C">
        <w:rPr>
          <w:color w:val="000000"/>
        </w:rPr>
        <w:t>и</w:t>
      </w:r>
      <w:r w:rsidR="00A31E4A" w:rsidRPr="00BD0C0C">
        <w:rPr>
          <w:color w:val="000000"/>
        </w:rPr>
        <w:t xml:space="preserve"> </w:t>
      </w:r>
      <w:r w:rsidR="00A31E4A" w:rsidRPr="00BD0C0C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установе</w:t>
      </w:r>
      <w:r w:rsidR="00702141">
        <w:rPr>
          <w:color w:val="000000"/>
          <w:lang w:val="sr-Cyrl-CS"/>
        </w:rPr>
        <w:t xml:space="preserve"> (</w:t>
      </w:r>
      <w:r w:rsidR="00BC09FA" w:rsidRPr="00BD0C0C">
        <w:rPr>
          <w:color w:val="000000"/>
          <w:lang w:val="sr-Cyrl-CS"/>
        </w:rPr>
        <w:t>1</w:t>
      </w:r>
      <w:r w:rsidR="00E516EF">
        <w:rPr>
          <w:color w:val="000000"/>
          <w:lang w:val="sr-Cyrl-CS"/>
        </w:rPr>
        <w:t>5</w:t>
      </w:r>
      <w:r w:rsidR="00A31E4A" w:rsidRPr="00BD0C0C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правних</w:t>
      </w:r>
      <w:r w:rsidR="00A31E4A" w:rsidRPr="00BD0C0C">
        <w:rPr>
          <w:color w:val="000000"/>
          <w:lang w:val="sr-Cyrl-CS"/>
        </w:rPr>
        <w:t xml:space="preserve"> </w:t>
      </w:r>
      <w:r w:rsidRPr="00BD0C0C">
        <w:rPr>
          <w:color w:val="000000"/>
          <w:lang w:val="sr-Cyrl-CS"/>
        </w:rPr>
        <w:t>лица</w:t>
      </w:r>
      <w:r w:rsidR="00702141">
        <w:rPr>
          <w:color w:val="000000"/>
          <w:lang w:val="sr-Cyrl-CS"/>
        </w:rPr>
        <w:t>).</w:t>
      </w:r>
    </w:p>
    <w:p w:rsidR="00A31E4A" w:rsidRDefault="0046480B" w:rsidP="00A47DD6">
      <w:pPr>
        <w:jc w:val="both"/>
        <w:rPr>
          <w:lang w:val="sr-Cyrl-CS"/>
        </w:rPr>
      </w:pPr>
      <w:r>
        <w:rPr>
          <w:lang w:val="sr-Cyrl-CS"/>
        </w:rPr>
        <w:lastRenderedPageBreak/>
        <w:t>Структура</w:t>
      </w:r>
      <w:r w:rsidR="0093672B">
        <w:rPr>
          <w:lang w:val="sr-Cyrl-CS"/>
        </w:rPr>
        <w:t xml:space="preserve"> </w:t>
      </w:r>
      <w:r>
        <w:rPr>
          <w:lang w:val="sr-Cyrl-CS"/>
        </w:rPr>
        <w:t>пословних</w:t>
      </w:r>
      <w:r w:rsidR="0093672B">
        <w:rPr>
          <w:lang w:val="sr-Cyrl-CS"/>
        </w:rPr>
        <w:t xml:space="preserve"> </w:t>
      </w:r>
      <w:r>
        <w:rPr>
          <w:lang w:val="sr-Cyrl-CS"/>
        </w:rPr>
        <w:t>субјеката</w:t>
      </w:r>
      <w:r w:rsidR="0093672B">
        <w:rPr>
          <w:lang w:val="sr-Cyrl-CS"/>
        </w:rPr>
        <w:t xml:space="preserve"> </w:t>
      </w:r>
      <w:r>
        <w:rPr>
          <w:lang w:val="sr-Cyrl-CS"/>
        </w:rPr>
        <w:t>који</w:t>
      </w:r>
      <w:r w:rsidR="0093672B">
        <w:rPr>
          <w:lang w:val="sr-Cyrl-CS"/>
        </w:rPr>
        <w:t xml:space="preserve"> </w:t>
      </w:r>
      <w:r>
        <w:rPr>
          <w:lang w:val="sr-Cyrl-CS"/>
        </w:rPr>
        <w:t>су</w:t>
      </w:r>
      <w:r w:rsidR="0093672B">
        <w:rPr>
          <w:lang w:val="sr-Cyrl-CS"/>
        </w:rPr>
        <w:t xml:space="preserve"> </w:t>
      </w:r>
      <w:r>
        <w:rPr>
          <w:lang w:val="sr-Cyrl-CS"/>
        </w:rPr>
        <w:t>доставили</w:t>
      </w:r>
      <w:r w:rsidR="0093672B">
        <w:rPr>
          <w:lang w:val="sr-Cyrl-CS"/>
        </w:rPr>
        <w:t xml:space="preserve"> </w:t>
      </w:r>
      <w:r>
        <w:rPr>
          <w:lang w:val="sr-Cyrl-CS"/>
        </w:rPr>
        <w:t>обрачуне</w:t>
      </w:r>
      <w:r w:rsidR="0093672B">
        <w:rPr>
          <w:lang w:val="sr-Cyrl-CS"/>
        </w:rPr>
        <w:t xml:space="preserve"> </w:t>
      </w:r>
      <w:r>
        <w:rPr>
          <w:lang w:val="sr-Cyrl-CS"/>
        </w:rPr>
        <w:t>пословања</w:t>
      </w:r>
      <w:r w:rsidR="0093672B">
        <w:rPr>
          <w:lang w:val="sr-Cyrl-CS"/>
        </w:rPr>
        <w:t xml:space="preserve"> </w:t>
      </w:r>
      <w:r>
        <w:rPr>
          <w:lang w:val="sr-Cyrl-CS"/>
        </w:rPr>
        <w:t>за</w:t>
      </w:r>
      <w:r w:rsidR="002E6002">
        <w:rPr>
          <w:lang w:val="sr-Cyrl-CS"/>
        </w:rPr>
        <w:t xml:space="preserve"> 2024</w:t>
      </w:r>
      <w:r w:rsidR="0093672B">
        <w:rPr>
          <w:lang w:val="sr-Cyrl-CS"/>
        </w:rPr>
        <w:t xml:space="preserve">. </w:t>
      </w:r>
      <w:r>
        <w:rPr>
          <w:lang w:val="sr-Cyrl-CS"/>
        </w:rPr>
        <w:t>годину</w:t>
      </w:r>
      <w:r w:rsidR="00584DE9">
        <w:rPr>
          <w:lang w:val="sr-Cyrl-CS"/>
        </w:rPr>
        <w:t xml:space="preserve"> </w:t>
      </w:r>
      <w:r>
        <w:rPr>
          <w:lang w:val="sr-Cyrl-CS"/>
        </w:rPr>
        <w:t>према</w:t>
      </w:r>
      <w:r w:rsidR="001C27CC">
        <w:rPr>
          <w:lang w:val="sr-Cyrl-CS"/>
        </w:rPr>
        <w:t xml:space="preserve"> </w:t>
      </w:r>
      <w:r>
        <w:rPr>
          <w:lang w:val="sr-Cyrl-CS"/>
        </w:rPr>
        <w:t>броју</w:t>
      </w:r>
      <w:r w:rsidR="001C27CC">
        <w:rPr>
          <w:lang w:val="sr-Cyrl-CS"/>
        </w:rPr>
        <w:t xml:space="preserve"> </w:t>
      </w:r>
      <w:r>
        <w:rPr>
          <w:lang w:val="sr-Cyrl-CS"/>
        </w:rPr>
        <w:t>запослених</w:t>
      </w:r>
      <w:r w:rsidR="001C27CC">
        <w:rPr>
          <w:lang w:val="sr-Cyrl-CS"/>
        </w:rPr>
        <w:t xml:space="preserve"> </w:t>
      </w:r>
      <w:r>
        <w:rPr>
          <w:lang w:val="sr-Cyrl-CS"/>
        </w:rPr>
        <w:t>је</w:t>
      </w:r>
      <w:r w:rsidR="00364442">
        <w:rPr>
          <w:lang w:val="sr-Cyrl-CS"/>
        </w:rPr>
        <w:t xml:space="preserve"> </w:t>
      </w:r>
      <w:r>
        <w:rPr>
          <w:lang w:val="sr-Cyrl-CS"/>
        </w:rPr>
        <w:t>сљедећа</w:t>
      </w:r>
      <w:r w:rsidR="00A47DD6">
        <w:rPr>
          <w:lang w:val="sr-Cyrl-CS"/>
        </w:rPr>
        <w:t>:</w:t>
      </w:r>
    </w:p>
    <w:p w:rsidR="001C27CC" w:rsidRPr="004D31F7" w:rsidRDefault="007215FB" w:rsidP="00313461">
      <w:pPr>
        <w:rPr>
          <w:lang w:val="sr-Cyrl-CS"/>
        </w:rPr>
      </w:pPr>
      <w:r>
        <w:rPr>
          <w:lang w:val="sr-Cyrl-CS"/>
        </w:rPr>
        <w:t xml:space="preserve">                  - 162</w:t>
      </w:r>
      <w:r w:rsidR="00A31E4A" w:rsidRPr="004D31F7">
        <w:rPr>
          <w:lang w:val="sr-Cyrl-CS"/>
        </w:rPr>
        <w:t xml:space="preserve"> </w:t>
      </w:r>
      <w:r>
        <w:rPr>
          <w:lang w:val="sr-Cyrl-CS"/>
        </w:rPr>
        <w:t>пословна</w:t>
      </w:r>
      <w:r w:rsidR="00290D3F">
        <w:rPr>
          <w:lang w:val="sr-Cyrl-CS"/>
        </w:rPr>
        <w:t xml:space="preserve"> субјек</w:t>
      </w:r>
      <w:r w:rsidR="00313461">
        <w:rPr>
          <w:lang w:val="sr-Cyrl-CS"/>
        </w:rPr>
        <w:t>та</w:t>
      </w:r>
      <w:r w:rsidR="0093672B" w:rsidRPr="004D31F7">
        <w:rPr>
          <w:lang w:val="sr-Cyrl-CS"/>
        </w:rPr>
        <w:t xml:space="preserve"> </w:t>
      </w:r>
      <w:r w:rsidR="00290D3F">
        <w:rPr>
          <w:lang w:val="sr-Cyrl-CS"/>
        </w:rPr>
        <w:t>има</w:t>
      </w:r>
      <w:r w:rsidR="00313461">
        <w:rPr>
          <w:lang w:val="sr-Cyrl-CS"/>
        </w:rPr>
        <w:t>ју</w:t>
      </w:r>
      <w:r w:rsidR="002B557F" w:rsidRPr="004D31F7">
        <w:rPr>
          <w:lang w:val="sr-Cyrl-CS"/>
        </w:rPr>
        <w:t xml:space="preserve"> </w:t>
      </w:r>
      <w:r w:rsidR="001C27CC" w:rsidRPr="004D31F7">
        <w:rPr>
          <w:lang w:val="sr-Cyrl-CS"/>
        </w:rPr>
        <w:t xml:space="preserve"> </w:t>
      </w:r>
      <w:r w:rsidR="0046480B" w:rsidRPr="004D31F7">
        <w:rPr>
          <w:lang w:val="sr-Cyrl-CS"/>
        </w:rPr>
        <w:t>од</w:t>
      </w:r>
      <w:r w:rsidR="001C27CC" w:rsidRPr="004D31F7">
        <w:rPr>
          <w:lang w:val="sr-Cyrl-CS"/>
        </w:rPr>
        <w:t xml:space="preserve"> 0 </w:t>
      </w:r>
      <w:r w:rsidR="0046480B" w:rsidRPr="004D31F7">
        <w:rPr>
          <w:lang w:val="sr-Cyrl-CS"/>
        </w:rPr>
        <w:t>до</w:t>
      </w:r>
      <w:r w:rsidR="001C27CC" w:rsidRPr="004D31F7">
        <w:rPr>
          <w:lang w:val="sr-Cyrl-CS"/>
        </w:rPr>
        <w:t xml:space="preserve"> 9  </w:t>
      </w:r>
      <w:r w:rsidR="0046480B" w:rsidRPr="004D31F7">
        <w:rPr>
          <w:lang w:val="sr-Cyrl-CS"/>
        </w:rPr>
        <w:t>запослених</w:t>
      </w:r>
      <w:r w:rsidR="001C27CC" w:rsidRPr="004D31F7">
        <w:rPr>
          <w:lang w:val="sr-Cyrl-CS"/>
        </w:rPr>
        <w:t xml:space="preserve"> </w:t>
      </w:r>
      <w:r w:rsidR="00812202" w:rsidRPr="004D31F7">
        <w:rPr>
          <w:lang w:val="sr-Cyrl-CS"/>
        </w:rPr>
        <w:t>(</w:t>
      </w:r>
      <w:r w:rsidR="0046480B" w:rsidRPr="004D31F7">
        <w:rPr>
          <w:lang w:val="sr-Cyrl-CS"/>
        </w:rPr>
        <w:t>микро</w:t>
      </w:r>
      <w:r w:rsidR="00812202" w:rsidRPr="004D31F7">
        <w:rPr>
          <w:lang w:val="sr-Cyrl-CS"/>
        </w:rPr>
        <w:t xml:space="preserve"> </w:t>
      </w:r>
      <w:r w:rsidR="0046480B" w:rsidRPr="004D31F7">
        <w:rPr>
          <w:lang w:val="sr-Cyrl-CS"/>
        </w:rPr>
        <w:t>предузећа</w:t>
      </w:r>
      <w:r w:rsidR="00812202" w:rsidRPr="004D31F7">
        <w:rPr>
          <w:lang w:val="sr-Cyrl-CS"/>
        </w:rPr>
        <w:t xml:space="preserve">) </w:t>
      </w:r>
    </w:p>
    <w:p w:rsidR="00812202" w:rsidRPr="004D31F7" w:rsidRDefault="0093672B" w:rsidP="00894679">
      <w:pPr>
        <w:ind w:left="1080"/>
        <w:jc w:val="both"/>
        <w:rPr>
          <w:color w:val="000000"/>
          <w:lang w:val="sr-Cyrl-CS"/>
        </w:rPr>
      </w:pPr>
      <w:r w:rsidRPr="004D31F7">
        <w:rPr>
          <w:color w:val="000000"/>
          <w:lang w:val="sr-Cyrl-CS"/>
        </w:rPr>
        <w:t xml:space="preserve">-  </w:t>
      </w:r>
      <w:r w:rsidR="00702141">
        <w:rPr>
          <w:color w:val="000000"/>
          <w:lang w:val="sr-Cyrl-CS"/>
        </w:rPr>
        <w:t xml:space="preserve"> </w:t>
      </w:r>
      <w:r w:rsidR="00171EC1">
        <w:rPr>
          <w:color w:val="000000"/>
          <w:lang w:val="sr-Cyrl-CS"/>
        </w:rPr>
        <w:t>4</w:t>
      </w:r>
      <w:r w:rsidR="007215FB">
        <w:rPr>
          <w:color w:val="000000"/>
          <w:lang w:val="sr-Cyrl-CS"/>
        </w:rPr>
        <w:t>6</w:t>
      </w:r>
      <w:r w:rsidR="00A31E4A" w:rsidRPr="004D31F7">
        <w:rPr>
          <w:color w:val="000000"/>
          <w:lang w:val="sr-Cyrl-CS"/>
        </w:rPr>
        <w:t xml:space="preserve"> </w:t>
      </w:r>
      <w:r w:rsidR="00171EC1">
        <w:rPr>
          <w:color w:val="000000"/>
          <w:lang w:val="sr-Cyrl-CS"/>
        </w:rPr>
        <w:t>пословн</w:t>
      </w:r>
      <w:r w:rsidR="007215FB">
        <w:rPr>
          <w:color w:val="000000"/>
          <w:lang w:val="sr-Cyrl-CS"/>
        </w:rPr>
        <w:t>их</w:t>
      </w:r>
      <w:r w:rsidRPr="004D31F7">
        <w:rPr>
          <w:color w:val="000000"/>
          <w:lang w:val="sr-Cyrl-CS"/>
        </w:rPr>
        <w:t xml:space="preserve"> </w:t>
      </w:r>
      <w:r w:rsidR="00171EC1">
        <w:rPr>
          <w:color w:val="000000"/>
          <w:lang w:val="sr-Cyrl-CS"/>
        </w:rPr>
        <w:t>субјек</w:t>
      </w:r>
      <w:r w:rsidR="007215FB">
        <w:rPr>
          <w:color w:val="000000"/>
          <w:lang w:val="sr-Cyrl-CS"/>
        </w:rPr>
        <w:t>а</w:t>
      </w:r>
      <w:r w:rsidR="0046480B" w:rsidRPr="004D31F7">
        <w:rPr>
          <w:color w:val="000000"/>
          <w:lang w:val="sr-Cyrl-CS"/>
        </w:rPr>
        <w:t>та</w:t>
      </w:r>
      <w:r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имају</w:t>
      </w:r>
      <w:r w:rsidR="002B557F" w:rsidRPr="004D31F7">
        <w:rPr>
          <w:color w:val="000000"/>
          <w:lang w:val="sr-Cyrl-CS"/>
        </w:rPr>
        <w:t xml:space="preserve"> </w:t>
      </w:r>
      <w:r w:rsidR="001C27CC"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од</w:t>
      </w:r>
      <w:r w:rsidR="001C27CC" w:rsidRPr="004D31F7">
        <w:rPr>
          <w:color w:val="000000"/>
          <w:lang w:val="sr-Cyrl-CS"/>
        </w:rPr>
        <w:t xml:space="preserve"> 10 </w:t>
      </w:r>
      <w:r w:rsidR="0046480B" w:rsidRPr="004D31F7">
        <w:rPr>
          <w:color w:val="000000"/>
          <w:lang w:val="sr-Cyrl-CS"/>
        </w:rPr>
        <w:t>до</w:t>
      </w:r>
      <w:r w:rsidR="001C27CC" w:rsidRPr="004D31F7">
        <w:rPr>
          <w:color w:val="000000"/>
          <w:lang w:val="sr-Cyrl-CS"/>
        </w:rPr>
        <w:t xml:space="preserve"> 4</w:t>
      </w:r>
      <w:r w:rsidR="002B557F" w:rsidRPr="004D31F7">
        <w:rPr>
          <w:color w:val="000000"/>
          <w:lang w:val="sr-Cyrl-CS"/>
        </w:rPr>
        <w:t>9</w:t>
      </w:r>
      <w:r w:rsidR="001C27CC"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запослених</w:t>
      </w:r>
      <w:r w:rsidR="002B557F" w:rsidRPr="004D31F7">
        <w:rPr>
          <w:color w:val="000000"/>
          <w:lang w:val="sr-Cyrl-CS"/>
        </w:rPr>
        <w:t xml:space="preserve"> </w:t>
      </w:r>
      <w:r w:rsidR="00812202" w:rsidRPr="004D31F7">
        <w:rPr>
          <w:color w:val="000000"/>
          <w:lang w:val="sr-Cyrl-CS"/>
        </w:rPr>
        <w:t>(</w:t>
      </w:r>
      <w:r w:rsidR="0046480B" w:rsidRPr="004D31F7">
        <w:rPr>
          <w:color w:val="000000"/>
          <w:lang w:val="sr-Cyrl-CS"/>
        </w:rPr>
        <w:t>мала</w:t>
      </w:r>
      <w:r w:rsidR="00812202"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предузећа</w:t>
      </w:r>
      <w:r w:rsidR="00812202" w:rsidRPr="004D31F7">
        <w:rPr>
          <w:color w:val="000000"/>
          <w:lang w:val="sr-Cyrl-CS"/>
        </w:rPr>
        <w:t>)</w:t>
      </w:r>
      <w:r w:rsidR="00A31E4A" w:rsidRPr="004D31F7">
        <w:rPr>
          <w:color w:val="000000"/>
          <w:lang w:val="sr-Cyrl-CS"/>
        </w:rPr>
        <w:t xml:space="preserve"> </w:t>
      </w:r>
      <w:r w:rsidR="00812202" w:rsidRPr="004D31F7">
        <w:rPr>
          <w:color w:val="000000"/>
          <w:lang w:val="sr-Cyrl-CS"/>
        </w:rPr>
        <w:t xml:space="preserve"> </w:t>
      </w:r>
    </w:p>
    <w:p w:rsidR="001C27CC" w:rsidRPr="004D31F7" w:rsidRDefault="00171EC1" w:rsidP="00894679">
      <w:pPr>
        <w:ind w:left="10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- </w:t>
      </w:r>
      <w:r w:rsidR="00702141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1</w:t>
      </w:r>
      <w:r w:rsidR="007215FB">
        <w:rPr>
          <w:color w:val="000000"/>
          <w:lang w:val="sr-Cyrl-CS"/>
        </w:rPr>
        <w:t>4</w:t>
      </w:r>
      <w:r w:rsidR="00A31E4A"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пословних</w:t>
      </w:r>
      <w:r w:rsidR="0093672B"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субјеката</w:t>
      </w:r>
      <w:r w:rsidR="0093672B"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имају</w:t>
      </w:r>
      <w:r w:rsidR="002B557F" w:rsidRPr="004D31F7">
        <w:rPr>
          <w:color w:val="000000"/>
          <w:lang w:val="sr-Cyrl-CS"/>
        </w:rPr>
        <w:t xml:space="preserve"> </w:t>
      </w:r>
      <w:r w:rsidR="001C27CC"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од</w:t>
      </w:r>
      <w:r w:rsidR="001C27CC" w:rsidRPr="004D31F7">
        <w:rPr>
          <w:color w:val="000000"/>
          <w:lang w:val="sr-Cyrl-CS"/>
        </w:rPr>
        <w:t xml:space="preserve">  50 </w:t>
      </w:r>
      <w:r w:rsidR="0046480B" w:rsidRPr="004D31F7">
        <w:rPr>
          <w:color w:val="000000"/>
          <w:lang w:val="sr-Cyrl-CS"/>
        </w:rPr>
        <w:t>до</w:t>
      </w:r>
      <w:r w:rsidR="001C27CC" w:rsidRPr="004D31F7">
        <w:rPr>
          <w:color w:val="000000"/>
          <w:lang w:val="sr-Cyrl-CS"/>
        </w:rPr>
        <w:t xml:space="preserve"> 249  </w:t>
      </w:r>
      <w:r w:rsidR="0046480B" w:rsidRPr="004D31F7">
        <w:rPr>
          <w:color w:val="000000"/>
          <w:lang w:val="sr-Cyrl-CS"/>
        </w:rPr>
        <w:t>запослених</w:t>
      </w:r>
      <w:r w:rsidR="001C27CC" w:rsidRPr="004D31F7">
        <w:rPr>
          <w:color w:val="000000"/>
          <w:lang w:val="sr-Cyrl-CS"/>
        </w:rPr>
        <w:t xml:space="preserve"> </w:t>
      </w:r>
      <w:r w:rsidR="00812202" w:rsidRPr="004D31F7">
        <w:rPr>
          <w:color w:val="000000"/>
          <w:lang w:val="sr-Cyrl-CS"/>
        </w:rPr>
        <w:t>(</w:t>
      </w:r>
      <w:r w:rsidR="0046480B" w:rsidRPr="004D31F7">
        <w:rPr>
          <w:color w:val="000000"/>
          <w:lang w:val="sr-Cyrl-CS"/>
        </w:rPr>
        <w:t>средња</w:t>
      </w:r>
      <w:r w:rsidR="00812202" w:rsidRPr="004D31F7">
        <w:rPr>
          <w:color w:val="000000"/>
          <w:lang w:val="sr-Cyrl-CS"/>
        </w:rPr>
        <w:t xml:space="preserve"> </w:t>
      </w:r>
      <w:r w:rsidR="0046480B" w:rsidRPr="004D31F7">
        <w:rPr>
          <w:color w:val="000000"/>
          <w:lang w:val="sr-Cyrl-CS"/>
        </w:rPr>
        <w:t>предузећа</w:t>
      </w:r>
      <w:r w:rsidR="00A31E4A" w:rsidRPr="004D31F7">
        <w:rPr>
          <w:color w:val="000000"/>
          <w:lang w:val="sr-Cyrl-CS"/>
        </w:rPr>
        <w:t>)</w:t>
      </w:r>
      <w:r w:rsidR="001C27CC" w:rsidRPr="004D31F7">
        <w:rPr>
          <w:color w:val="000000"/>
          <w:lang w:val="sr-Cyrl-CS"/>
        </w:rPr>
        <w:t xml:space="preserve"> </w:t>
      </w:r>
    </w:p>
    <w:p w:rsidR="00364442" w:rsidRPr="00053CEB" w:rsidRDefault="0093672B" w:rsidP="00894679">
      <w:pPr>
        <w:jc w:val="both"/>
        <w:rPr>
          <w:color w:val="000000"/>
          <w:u w:val="single"/>
          <w:lang w:val="sr-Cyrl-CS"/>
        </w:rPr>
      </w:pPr>
      <w:r w:rsidRPr="004D31F7">
        <w:rPr>
          <w:color w:val="000000"/>
          <w:u w:val="single"/>
          <w:lang w:val="sr-Cyrl-CS"/>
        </w:rPr>
        <w:t xml:space="preserve">            </w:t>
      </w:r>
      <w:r w:rsidR="00B17D77" w:rsidRPr="004D31F7">
        <w:rPr>
          <w:color w:val="000000"/>
          <w:u w:val="single"/>
          <w:lang w:val="sr-Cyrl-CS"/>
        </w:rPr>
        <w:t xml:space="preserve">     </w:t>
      </w:r>
      <w:r w:rsidRPr="004D31F7">
        <w:rPr>
          <w:color w:val="000000"/>
          <w:u w:val="single"/>
          <w:lang w:val="sr-Cyrl-CS"/>
        </w:rPr>
        <w:t xml:space="preserve"> -   </w:t>
      </w:r>
      <w:r w:rsidR="00702141">
        <w:rPr>
          <w:color w:val="000000"/>
          <w:u w:val="single"/>
          <w:lang w:val="sr-Cyrl-CS"/>
        </w:rPr>
        <w:t xml:space="preserve"> </w:t>
      </w:r>
      <w:r w:rsidR="00A31E4A" w:rsidRPr="004D31F7">
        <w:rPr>
          <w:color w:val="000000"/>
          <w:u w:val="single"/>
          <w:lang w:val="sr-Cyrl-CS"/>
        </w:rPr>
        <w:t xml:space="preserve">4 </w:t>
      </w:r>
      <w:r w:rsidR="0046480B" w:rsidRPr="004D31F7">
        <w:rPr>
          <w:color w:val="000000"/>
          <w:u w:val="single"/>
          <w:lang w:val="sr-Cyrl-CS"/>
        </w:rPr>
        <w:t>пословна</w:t>
      </w:r>
      <w:r w:rsidRPr="004D31F7">
        <w:rPr>
          <w:color w:val="000000"/>
          <w:u w:val="single"/>
          <w:lang w:val="sr-Cyrl-CS"/>
        </w:rPr>
        <w:t xml:space="preserve"> </w:t>
      </w:r>
      <w:r w:rsidR="0046480B" w:rsidRPr="004D31F7">
        <w:rPr>
          <w:color w:val="000000"/>
          <w:u w:val="single"/>
          <w:lang w:val="sr-Cyrl-CS"/>
        </w:rPr>
        <w:t>субјекта</w:t>
      </w:r>
      <w:r w:rsidRPr="004D31F7">
        <w:rPr>
          <w:color w:val="000000"/>
          <w:u w:val="single"/>
          <w:lang w:val="sr-Cyrl-CS"/>
        </w:rPr>
        <w:t xml:space="preserve"> </w:t>
      </w:r>
      <w:r w:rsidR="0046480B" w:rsidRPr="004D31F7">
        <w:rPr>
          <w:color w:val="000000"/>
          <w:u w:val="single"/>
          <w:lang w:val="sr-Cyrl-CS"/>
        </w:rPr>
        <w:t>имају</w:t>
      </w:r>
      <w:r w:rsidR="002B557F" w:rsidRPr="004D31F7">
        <w:rPr>
          <w:color w:val="000000"/>
          <w:u w:val="single"/>
          <w:lang w:val="sr-Cyrl-CS"/>
        </w:rPr>
        <w:t xml:space="preserve"> </w:t>
      </w:r>
      <w:r w:rsidR="001C27CC" w:rsidRPr="004D31F7">
        <w:rPr>
          <w:color w:val="000000"/>
          <w:u w:val="single"/>
          <w:lang w:val="sr-Cyrl-CS"/>
        </w:rPr>
        <w:t xml:space="preserve"> </w:t>
      </w:r>
      <w:r w:rsidR="0046480B" w:rsidRPr="004D31F7">
        <w:rPr>
          <w:color w:val="000000"/>
          <w:u w:val="single"/>
          <w:lang w:val="sr-Cyrl-CS"/>
        </w:rPr>
        <w:t>преко</w:t>
      </w:r>
      <w:r w:rsidR="001C27CC" w:rsidRPr="004D31F7">
        <w:rPr>
          <w:color w:val="000000"/>
          <w:u w:val="single"/>
          <w:lang w:val="sr-Cyrl-CS"/>
        </w:rPr>
        <w:t xml:space="preserve"> 250 </w:t>
      </w:r>
      <w:r w:rsidR="0046480B" w:rsidRPr="004D31F7">
        <w:rPr>
          <w:color w:val="000000"/>
          <w:u w:val="single"/>
          <w:lang w:val="sr-Cyrl-CS"/>
        </w:rPr>
        <w:t>запослених</w:t>
      </w:r>
      <w:r w:rsidR="002B557F" w:rsidRPr="004D31F7">
        <w:rPr>
          <w:color w:val="000000"/>
          <w:u w:val="single"/>
          <w:lang w:val="sr-Cyrl-CS"/>
        </w:rPr>
        <w:t xml:space="preserve"> </w:t>
      </w:r>
      <w:r w:rsidR="00812202" w:rsidRPr="004D31F7">
        <w:rPr>
          <w:color w:val="000000"/>
          <w:u w:val="single"/>
          <w:lang w:val="sr-Cyrl-CS"/>
        </w:rPr>
        <w:t>(</w:t>
      </w:r>
      <w:r w:rsidR="0046480B" w:rsidRPr="004D31F7">
        <w:rPr>
          <w:color w:val="000000"/>
          <w:u w:val="single"/>
          <w:lang w:val="sr-Cyrl-CS"/>
        </w:rPr>
        <w:t>велика</w:t>
      </w:r>
      <w:r w:rsidR="00812202" w:rsidRPr="004D31F7">
        <w:rPr>
          <w:color w:val="000000"/>
          <w:u w:val="single"/>
          <w:lang w:val="sr-Cyrl-CS"/>
        </w:rPr>
        <w:t xml:space="preserve"> </w:t>
      </w:r>
      <w:r w:rsidR="0046480B" w:rsidRPr="004D31F7">
        <w:rPr>
          <w:color w:val="000000"/>
          <w:u w:val="single"/>
          <w:lang w:val="sr-Cyrl-CS"/>
        </w:rPr>
        <w:t>предузећа</w:t>
      </w:r>
      <w:r w:rsidR="00812202" w:rsidRPr="00053CEB">
        <w:rPr>
          <w:color w:val="000000"/>
          <w:u w:val="single"/>
          <w:lang w:val="sr-Cyrl-CS"/>
        </w:rPr>
        <w:t>)</w:t>
      </w:r>
      <w:r w:rsidR="00B17D77" w:rsidRPr="00053CEB">
        <w:rPr>
          <w:color w:val="000000"/>
          <w:u w:val="single"/>
          <w:lang w:val="sr-Cyrl-CS"/>
        </w:rPr>
        <w:t>_____</w:t>
      </w:r>
      <w:r w:rsidR="00812202" w:rsidRPr="00053CEB">
        <w:rPr>
          <w:color w:val="000000"/>
          <w:u w:val="single"/>
          <w:lang w:val="sr-Cyrl-CS"/>
        </w:rPr>
        <w:t xml:space="preserve"> </w:t>
      </w:r>
      <w:r w:rsidR="001C27CC" w:rsidRPr="00053CEB">
        <w:rPr>
          <w:color w:val="000000"/>
          <w:u w:val="single"/>
          <w:lang w:val="sr-Cyrl-CS"/>
        </w:rPr>
        <w:t xml:space="preserve"> </w:t>
      </w:r>
    </w:p>
    <w:p w:rsidR="00C63385" w:rsidRPr="00053CEB" w:rsidRDefault="001C27CC" w:rsidP="00894679">
      <w:pPr>
        <w:jc w:val="both"/>
        <w:rPr>
          <w:color w:val="000000"/>
          <w:lang w:val="bs-Cyrl-BA"/>
        </w:rPr>
      </w:pPr>
      <w:r w:rsidRPr="00053CEB">
        <w:rPr>
          <w:color w:val="000000"/>
        </w:rPr>
        <w:t xml:space="preserve"> </w:t>
      </w:r>
      <w:r w:rsidR="00B17D77" w:rsidRPr="00053CEB">
        <w:rPr>
          <w:color w:val="000000"/>
          <w:lang w:val="sr-Cyrl-CS"/>
        </w:rPr>
        <w:t xml:space="preserve"> </w:t>
      </w:r>
      <w:r w:rsidR="00DE67E1" w:rsidRPr="00053CEB">
        <w:rPr>
          <w:color w:val="000000"/>
        </w:rPr>
        <w:t xml:space="preserve">  </w:t>
      </w:r>
      <w:r w:rsidR="0046480B" w:rsidRPr="00053CEB">
        <w:rPr>
          <w:color w:val="000000"/>
          <w:lang w:val="sr-Cyrl-CS"/>
        </w:rPr>
        <w:t>Укупно</w:t>
      </w:r>
      <w:r w:rsidR="008B6DAB" w:rsidRPr="00053CEB">
        <w:rPr>
          <w:color w:val="000000"/>
          <w:lang w:val="sr-Cyrl-CS"/>
        </w:rPr>
        <w:t xml:space="preserve">: </w:t>
      </w:r>
      <w:r w:rsidR="00BD1080" w:rsidRPr="00053CEB">
        <w:rPr>
          <w:color w:val="000000"/>
          <w:lang w:val="sr-Cyrl-CS"/>
        </w:rPr>
        <w:t>22</w:t>
      </w:r>
      <w:r w:rsidR="00101A95" w:rsidRPr="00053CEB">
        <w:rPr>
          <w:color w:val="000000"/>
          <w:lang w:val="sr-Cyrl-CS"/>
        </w:rPr>
        <w:t xml:space="preserve">6 </w:t>
      </w:r>
      <w:r w:rsidR="00B17D77" w:rsidRPr="00053CEB">
        <w:rPr>
          <w:color w:val="000000"/>
          <w:lang w:val="sr-Cyrl-CS"/>
        </w:rPr>
        <w:t xml:space="preserve"> </w:t>
      </w:r>
      <w:r w:rsidR="00E42331" w:rsidRPr="00053CEB">
        <w:rPr>
          <w:color w:val="000000"/>
          <w:lang w:val="sr-Cyrl-CS"/>
        </w:rPr>
        <w:t>пословни</w:t>
      </w:r>
      <w:r w:rsidR="00F61145" w:rsidRPr="00053CEB">
        <w:rPr>
          <w:color w:val="000000"/>
          <w:lang w:val="sr-Cyrl-CS"/>
        </w:rPr>
        <w:t>х</w:t>
      </w:r>
      <w:r w:rsidR="00B17D77" w:rsidRPr="00053CEB">
        <w:rPr>
          <w:color w:val="000000"/>
          <w:lang w:val="sr-Cyrl-CS"/>
        </w:rPr>
        <w:t xml:space="preserve"> </w:t>
      </w:r>
      <w:r w:rsidR="00E42331" w:rsidRPr="00053CEB">
        <w:rPr>
          <w:color w:val="000000"/>
          <w:lang w:val="sr-Cyrl-CS"/>
        </w:rPr>
        <w:t>субјек</w:t>
      </w:r>
      <w:r w:rsidR="00F61145" w:rsidRPr="00053CEB">
        <w:rPr>
          <w:color w:val="000000"/>
          <w:lang w:val="sr-Cyrl-CS"/>
        </w:rPr>
        <w:t>а</w:t>
      </w:r>
      <w:r w:rsidR="00E42331" w:rsidRPr="00053CEB">
        <w:rPr>
          <w:color w:val="000000"/>
          <w:lang w:val="sr-Cyrl-CS"/>
        </w:rPr>
        <w:t>т</w:t>
      </w:r>
      <w:r w:rsidR="00F61145" w:rsidRPr="00053CEB">
        <w:rPr>
          <w:color w:val="000000"/>
          <w:lang w:val="sr-Cyrl-CS"/>
        </w:rPr>
        <w:t>а</w:t>
      </w:r>
      <w:r w:rsidR="00B17D77" w:rsidRPr="00053CEB">
        <w:rPr>
          <w:color w:val="000000"/>
          <w:lang w:val="sr-Cyrl-CS"/>
        </w:rPr>
        <w:t xml:space="preserve">            </w:t>
      </w:r>
    </w:p>
    <w:p w:rsidR="00666398" w:rsidRPr="00C63385" w:rsidRDefault="00C63385" w:rsidP="00894679">
      <w:pPr>
        <w:jc w:val="both"/>
        <w:rPr>
          <w:color w:val="000000"/>
          <w:lang w:val="sr-Cyrl-CS"/>
        </w:rPr>
      </w:pPr>
      <w:r>
        <w:rPr>
          <w:color w:val="000000"/>
          <w:lang w:val="bs-Cyrl-BA"/>
        </w:rPr>
        <w:t xml:space="preserve">                                                                  </w:t>
      </w:r>
      <w:r w:rsidR="00B17D77" w:rsidRPr="004D31F7">
        <w:rPr>
          <w:color w:val="000000"/>
          <w:lang w:val="sr-Cyrl-CS"/>
        </w:rPr>
        <w:t xml:space="preserve">                       </w:t>
      </w:r>
      <w:r>
        <w:rPr>
          <w:lang w:val="bs-Cyrl-BA"/>
        </w:rPr>
        <w:t xml:space="preserve">                                                                     </w:t>
      </w:r>
    </w:p>
    <w:p w:rsidR="00666398" w:rsidRPr="0017544E" w:rsidRDefault="0046480B" w:rsidP="00666398">
      <w:pPr>
        <w:jc w:val="both"/>
        <w:rPr>
          <w:lang w:val="bs-Latn-BA"/>
        </w:rPr>
      </w:pPr>
      <w:r>
        <w:rPr>
          <w:lang w:val="sr-Cyrl-CS"/>
        </w:rPr>
        <w:t>Према</w:t>
      </w:r>
      <w:r w:rsidR="00666398">
        <w:rPr>
          <w:lang w:val="sr-Cyrl-CS"/>
        </w:rPr>
        <w:t xml:space="preserve"> </w:t>
      </w:r>
      <w:r>
        <w:rPr>
          <w:lang w:val="sr-Cyrl-CS"/>
        </w:rPr>
        <w:t>подацима</w:t>
      </w:r>
      <w:r w:rsidR="00666398">
        <w:rPr>
          <w:lang w:val="sr-Cyrl-CS"/>
        </w:rPr>
        <w:t xml:space="preserve"> </w:t>
      </w:r>
      <w:r>
        <w:rPr>
          <w:lang w:val="sr-Cyrl-CS"/>
        </w:rPr>
        <w:t>Републичког</w:t>
      </w:r>
      <w:r w:rsidR="00666398">
        <w:rPr>
          <w:lang w:val="sr-Cyrl-CS"/>
        </w:rPr>
        <w:t xml:space="preserve"> </w:t>
      </w:r>
      <w:r>
        <w:rPr>
          <w:lang w:val="sr-Cyrl-CS"/>
        </w:rPr>
        <w:t>завода</w:t>
      </w:r>
      <w:r w:rsidR="00666398">
        <w:rPr>
          <w:lang w:val="sr-Cyrl-CS"/>
        </w:rPr>
        <w:t xml:space="preserve"> </w:t>
      </w:r>
      <w:r>
        <w:rPr>
          <w:lang w:val="sr-Cyrl-CS"/>
        </w:rPr>
        <w:t>за</w:t>
      </w:r>
      <w:r w:rsidR="00666398">
        <w:rPr>
          <w:lang w:val="sr-Cyrl-CS"/>
        </w:rPr>
        <w:t xml:space="preserve"> </w:t>
      </w:r>
      <w:r>
        <w:rPr>
          <w:lang w:val="sr-Cyrl-CS"/>
        </w:rPr>
        <w:t>статистику</w:t>
      </w:r>
      <w:r w:rsidR="00666398">
        <w:rPr>
          <w:lang w:val="sr-Cyrl-CS"/>
        </w:rPr>
        <w:t xml:space="preserve"> </w:t>
      </w:r>
      <w:r>
        <w:rPr>
          <w:lang w:val="sr-Cyrl-CS"/>
        </w:rPr>
        <w:t>просјечна</w:t>
      </w:r>
      <w:r w:rsidR="00666398">
        <w:rPr>
          <w:lang w:val="sr-Cyrl-CS"/>
        </w:rPr>
        <w:t xml:space="preserve"> </w:t>
      </w:r>
      <w:r>
        <w:rPr>
          <w:lang w:val="sr-Cyrl-CS"/>
        </w:rPr>
        <w:t>мјесечна</w:t>
      </w:r>
      <w:r w:rsidR="005F6F9F">
        <w:rPr>
          <w:lang w:val="sr-Cyrl-CS"/>
        </w:rPr>
        <w:t xml:space="preserve"> </w:t>
      </w:r>
      <w:r w:rsidR="00702141">
        <w:rPr>
          <w:lang w:val="sr-Cyrl-CS"/>
        </w:rPr>
        <w:t>нето</w:t>
      </w:r>
      <w:r w:rsidR="005F6F9F">
        <w:rPr>
          <w:lang w:val="sr-Cyrl-CS"/>
        </w:rPr>
        <w:t xml:space="preserve"> </w:t>
      </w:r>
      <w:r>
        <w:rPr>
          <w:lang w:val="sr-Cyrl-CS"/>
        </w:rPr>
        <w:t>плата</w:t>
      </w:r>
      <w:r w:rsidR="005F6F9F">
        <w:rPr>
          <w:lang w:val="sr-Cyrl-CS"/>
        </w:rPr>
        <w:t xml:space="preserve"> </w:t>
      </w:r>
      <w:r w:rsidR="00702141">
        <w:rPr>
          <w:lang w:val="sr-Cyrl-CS"/>
        </w:rPr>
        <w:t xml:space="preserve">(након опорезивања) </w:t>
      </w:r>
      <w:r>
        <w:rPr>
          <w:lang w:val="sr-Cyrl-CS"/>
        </w:rPr>
        <w:t>по</w:t>
      </w:r>
      <w:r w:rsidR="005F6F9F">
        <w:rPr>
          <w:lang w:val="sr-Cyrl-CS"/>
        </w:rPr>
        <w:t xml:space="preserve"> </w:t>
      </w:r>
      <w:r>
        <w:rPr>
          <w:lang w:val="sr-Cyrl-CS"/>
        </w:rPr>
        <w:t>раднику</w:t>
      </w:r>
      <w:r w:rsidR="008766FE">
        <w:rPr>
          <w:lang w:val="sr-Cyrl-CS"/>
        </w:rPr>
        <w:t xml:space="preserve"> </w:t>
      </w:r>
      <w:r>
        <w:rPr>
          <w:lang w:val="sr-Cyrl-CS"/>
        </w:rPr>
        <w:t>у</w:t>
      </w:r>
      <w:r w:rsidR="00503EB1">
        <w:rPr>
          <w:lang w:val="sr-Cyrl-CS"/>
        </w:rPr>
        <w:t xml:space="preserve"> 2024</w:t>
      </w:r>
      <w:r w:rsidR="00666398">
        <w:rPr>
          <w:lang w:val="sr-Cyrl-CS"/>
        </w:rPr>
        <w:t xml:space="preserve">. </w:t>
      </w:r>
      <w:r>
        <w:rPr>
          <w:lang w:val="sr-Cyrl-CS"/>
        </w:rPr>
        <w:t>години</w:t>
      </w:r>
      <w:r w:rsidR="00666398">
        <w:rPr>
          <w:lang w:val="sr-Cyrl-CS"/>
        </w:rPr>
        <w:t xml:space="preserve"> </w:t>
      </w:r>
      <w:r>
        <w:rPr>
          <w:lang w:val="sr-Cyrl-CS"/>
        </w:rPr>
        <w:t>на</w:t>
      </w:r>
      <w:r w:rsidR="005C0B79">
        <w:rPr>
          <w:lang w:val="sr-Cyrl-CS"/>
        </w:rPr>
        <w:t xml:space="preserve"> </w:t>
      </w:r>
      <w:r>
        <w:rPr>
          <w:lang w:val="sr-Cyrl-CS"/>
        </w:rPr>
        <w:t>подручју</w:t>
      </w:r>
      <w:r w:rsidR="00FF21CB">
        <w:rPr>
          <w:lang w:val="sr-Cyrl-CS"/>
        </w:rPr>
        <w:t xml:space="preserve"> Г</w:t>
      </w:r>
      <w:r w:rsidR="0017544E">
        <w:rPr>
          <w:lang w:val="sr-Cyrl-CS"/>
        </w:rPr>
        <w:t xml:space="preserve">рада износила је 1.247,00 </w:t>
      </w:r>
      <w:r w:rsidR="00702141">
        <w:rPr>
          <w:lang w:val="sr-Cyrl-CS"/>
        </w:rPr>
        <w:t>КМ.</w:t>
      </w:r>
      <w:r w:rsidR="005C0B79">
        <w:rPr>
          <w:lang w:val="sr-Cyrl-CS"/>
        </w:rPr>
        <w:t xml:space="preserve"> </w:t>
      </w:r>
    </w:p>
    <w:p w:rsidR="00F11EFB" w:rsidRDefault="00364442" w:rsidP="00B76263">
      <w:pPr>
        <w:jc w:val="both"/>
      </w:pPr>
      <w:r>
        <w:t xml:space="preserve">  </w:t>
      </w: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сљедећој</w:t>
      </w:r>
      <w:r>
        <w:rPr>
          <w:lang w:val="sr-Cyrl-CS"/>
        </w:rPr>
        <w:t xml:space="preserve"> </w:t>
      </w:r>
      <w:r w:rsidR="0046480B">
        <w:rPr>
          <w:lang w:val="sr-Cyrl-CS"/>
        </w:rPr>
        <w:t>табели</w:t>
      </w:r>
      <w:r>
        <w:rPr>
          <w:lang w:val="sr-Cyrl-CS"/>
        </w:rPr>
        <w:t xml:space="preserve"> </w:t>
      </w:r>
      <w:r w:rsidR="0046480B">
        <w:rPr>
          <w:lang w:val="sr-Cyrl-CS"/>
        </w:rPr>
        <w:t>приказани</w:t>
      </w:r>
      <w:r>
        <w:rPr>
          <w:lang w:val="sr-Cyrl-CS"/>
        </w:rPr>
        <w:t xml:space="preserve"> </w:t>
      </w:r>
      <w:r w:rsidR="0046480B">
        <w:rPr>
          <w:lang w:val="sr-Cyrl-CS"/>
        </w:rPr>
        <w:t>су</w:t>
      </w:r>
      <w:r>
        <w:rPr>
          <w:lang w:val="sr-Cyrl-CS"/>
        </w:rPr>
        <w:t xml:space="preserve"> </w:t>
      </w:r>
      <w:r w:rsidR="0046480B">
        <w:rPr>
          <w:lang w:val="sr-Cyrl-CS"/>
        </w:rPr>
        <w:t>остварени</w:t>
      </w:r>
      <w:r>
        <w:rPr>
          <w:lang w:val="sr-Cyrl-CS"/>
        </w:rPr>
        <w:t xml:space="preserve"> </w:t>
      </w:r>
      <w:r w:rsidR="0046480B">
        <w:rPr>
          <w:lang w:val="sr-Cyrl-CS"/>
        </w:rPr>
        <w:t>финансијски</w:t>
      </w:r>
      <w:r>
        <w:rPr>
          <w:lang w:val="sr-Cyrl-CS"/>
        </w:rPr>
        <w:t xml:space="preserve"> </w:t>
      </w:r>
      <w:r w:rsidR="0046480B">
        <w:rPr>
          <w:lang w:val="sr-Cyrl-CS"/>
        </w:rPr>
        <w:t>резултати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пословања</w:t>
      </w:r>
      <w:r>
        <w:rPr>
          <w:lang w:val="sr-Cyrl-CS"/>
        </w:rPr>
        <w:t xml:space="preserve"> </w:t>
      </w:r>
      <w:r w:rsidR="0046480B">
        <w:rPr>
          <w:lang w:val="sr-Cyrl-CS"/>
        </w:rPr>
        <w:t>пр</w:t>
      </w:r>
      <w:r w:rsidR="0046480B">
        <w:t>авних</w:t>
      </w:r>
      <w:r>
        <w:t xml:space="preserve"> </w:t>
      </w:r>
      <w:r w:rsidR="0046480B">
        <w:t>лица</w:t>
      </w:r>
      <w:r>
        <w:rPr>
          <w:lang w:val="sr-Cyrl-CS"/>
        </w:rPr>
        <w:t xml:space="preserve">  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подручју</w:t>
      </w:r>
      <w:r>
        <w:rPr>
          <w:lang w:val="sr-Cyrl-CS"/>
        </w:rPr>
        <w:t xml:space="preserve"> </w:t>
      </w:r>
      <w:r w:rsidR="0046480B">
        <w:rPr>
          <w:lang w:val="sr-Cyrl-CS"/>
        </w:rPr>
        <w:t>општине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20</w:t>
      </w:r>
      <w:r w:rsidR="000338B8">
        <w:t>24</w:t>
      </w:r>
      <w:r>
        <w:rPr>
          <w:lang w:val="sr-Cyrl-CS"/>
        </w:rPr>
        <w:t xml:space="preserve">. </w:t>
      </w:r>
      <w:r w:rsidR="0046480B">
        <w:rPr>
          <w:lang w:val="sr-Cyrl-CS"/>
        </w:rPr>
        <w:t>и</w:t>
      </w:r>
      <w:r>
        <w:rPr>
          <w:lang w:val="sr-Cyrl-CS"/>
        </w:rPr>
        <w:t xml:space="preserve"> 20</w:t>
      </w:r>
      <w:r w:rsidR="000338B8">
        <w:t>23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>
        <w:rPr>
          <w:lang w:val="sr-Cyrl-CS"/>
        </w:rPr>
        <w:t>.</w:t>
      </w:r>
    </w:p>
    <w:p w:rsidR="00364442" w:rsidRDefault="00364442" w:rsidP="00B76263">
      <w:pPr>
        <w:jc w:val="both"/>
        <w:rPr>
          <w:lang w:val="sr-Cyrl-CS"/>
        </w:rPr>
      </w:pPr>
    </w:p>
    <w:p w:rsidR="00364442" w:rsidRDefault="0046480B" w:rsidP="00B76263">
      <w:pPr>
        <w:jc w:val="center"/>
        <w:rPr>
          <w:b/>
          <w:bCs/>
        </w:rPr>
      </w:pPr>
      <w:r>
        <w:rPr>
          <w:b/>
          <w:bCs/>
          <w:lang w:val="sr-Cyrl-CS"/>
        </w:rPr>
        <w:t>Остварени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финансијски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резултати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пословања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пр</w:t>
      </w:r>
      <w:r>
        <w:rPr>
          <w:b/>
          <w:bCs/>
        </w:rPr>
        <w:t>авних</w:t>
      </w:r>
      <w:r w:rsidR="00364442">
        <w:rPr>
          <w:b/>
          <w:bCs/>
        </w:rPr>
        <w:t xml:space="preserve"> </w:t>
      </w:r>
      <w:r>
        <w:rPr>
          <w:b/>
          <w:bCs/>
        </w:rPr>
        <w:t>лица</w:t>
      </w:r>
    </w:p>
    <w:p w:rsidR="00364442" w:rsidRDefault="0046480B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на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подручју</w:t>
      </w:r>
      <w:r w:rsidR="00364442">
        <w:rPr>
          <w:b/>
          <w:bCs/>
          <w:lang w:val="sr-Cyrl-CS"/>
        </w:rPr>
        <w:t xml:space="preserve"> </w:t>
      </w:r>
      <w:r w:rsidR="00FF21CB">
        <w:rPr>
          <w:b/>
          <w:bCs/>
          <w:lang w:val="sr-Cyrl-CS"/>
        </w:rPr>
        <w:t>Града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364442">
        <w:rPr>
          <w:b/>
          <w:bCs/>
          <w:lang w:val="sr-Cyrl-CS"/>
        </w:rPr>
        <w:t xml:space="preserve"> 20</w:t>
      </w:r>
      <w:r w:rsidR="000338B8">
        <w:rPr>
          <w:b/>
          <w:bCs/>
        </w:rPr>
        <w:t>24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и</w:t>
      </w:r>
      <w:r w:rsidR="00364442">
        <w:rPr>
          <w:b/>
          <w:bCs/>
          <w:lang w:val="sr-Cyrl-CS"/>
        </w:rPr>
        <w:t xml:space="preserve"> 20</w:t>
      </w:r>
      <w:r w:rsidR="000338B8">
        <w:rPr>
          <w:b/>
          <w:bCs/>
        </w:rPr>
        <w:t>23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години</w:t>
      </w:r>
    </w:p>
    <w:p w:rsidR="00364442" w:rsidRDefault="00364442" w:rsidP="00B76263">
      <w:pPr>
        <w:jc w:val="center"/>
        <w:rPr>
          <w:lang w:val="sr-Cyrl-CS"/>
        </w:rPr>
      </w:pPr>
    </w:p>
    <w:p w:rsidR="00364442" w:rsidRPr="00CC715D" w:rsidRDefault="00364442" w:rsidP="00B76263">
      <w:pPr>
        <w:rPr>
          <w:b/>
          <w:bCs/>
        </w:rPr>
      </w:pPr>
      <w:r>
        <w:rPr>
          <w:lang w:val="sr-Cyrl-CS"/>
        </w:rPr>
        <w:t xml:space="preserve">                                                                                                                                </w:t>
      </w:r>
      <w:r w:rsidR="0046480B">
        <w:rPr>
          <w:b/>
          <w:bCs/>
          <w:lang w:val="sr-Cyrl-CS"/>
        </w:rPr>
        <w:t>Табела</w:t>
      </w:r>
      <w:r w:rsidRPr="00CC715D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Pr="00CC715D">
        <w:rPr>
          <w:b/>
          <w:bCs/>
          <w:lang w:val="sr-Cyrl-CS"/>
        </w:rPr>
        <w:t>.1</w:t>
      </w:r>
    </w:p>
    <w:p w:rsidR="00351045" w:rsidRDefault="00135764" w:rsidP="00135764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1438"/>
        <w:gridCol w:w="2527"/>
        <w:gridCol w:w="1812"/>
        <w:gridCol w:w="1765"/>
        <w:gridCol w:w="1519"/>
      </w:tblGrid>
      <w:tr w:rsidR="00351045" w:rsidRPr="000B4012" w:rsidTr="00313461">
        <w:trPr>
          <w:trHeight w:val="444"/>
        </w:trPr>
        <w:tc>
          <w:tcPr>
            <w:tcW w:w="1438" w:type="dxa"/>
            <w:vMerge w:val="restart"/>
            <w:hideMark/>
          </w:tcPr>
          <w:p w:rsidR="00351045" w:rsidRPr="000B4012" w:rsidRDefault="008364BE" w:rsidP="004564D9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Редни </w:t>
            </w:r>
            <w:r w:rsidR="00351045" w:rsidRPr="000B4012">
              <w:rPr>
                <w:b/>
                <w:bCs/>
                <w:lang w:val="sr-Cyrl-CS"/>
              </w:rPr>
              <w:t>број</w:t>
            </w:r>
          </w:p>
        </w:tc>
        <w:tc>
          <w:tcPr>
            <w:tcW w:w="2527" w:type="dxa"/>
            <w:tcBorders>
              <w:bottom w:val="nil"/>
            </w:tcBorders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>ФИНАНСИЈСКИ</w:t>
            </w:r>
          </w:p>
        </w:tc>
        <w:tc>
          <w:tcPr>
            <w:tcW w:w="1812" w:type="dxa"/>
            <w:tcBorders>
              <w:bottom w:val="nil"/>
            </w:tcBorders>
            <w:hideMark/>
          </w:tcPr>
          <w:p w:rsidR="00351045" w:rsidRPr="000B4012" w:rsidRDefault="000338B8" w:rsidP="004564D9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2024</w:t>
            </w:r>
            <w:r w:rsidR="00351045" w:rsidRPr="000B4012">
              <w:rPr>
                <w:b/>
                <w:bCs/>
                <w:lang w:val="sr-Cyrl-CS"/>
              </w:rPr>
              <w:t>. година</w:t>
            </w:r>
          </w:p>
        </w:tc>
        <w:tc>
          <w:tcPr>
            <w:tcW w:w="1765" w:type="dxa"/>
            <w:tcBorders>
              <w:bottom w:val="nil"/>
            </w:tcBorders>
            <w:hideMark/>
          </w:tcPr>
          <w:p w:rsidR="00351045" w:rsidRPr="000B4012" w:rsidRDefault="000338B8" w:rsidP="004564D9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2023</w:t>
            </w:r>
            <w:r w:rsidR="00351045" w:rsidRPr="000B4012">
              <w:rPr>
                <w:b/>
                <w:bCs/>
                <w:lang w:val="sr-Cyrl-CS"/>
              </w:rPr>
              <w:t>. година</w:t>
            </w:r>
          </w:p>
        </w:tc>
        <w:tc>
          <w:tcPr>
            <w:tcW w:w="1519" w:type="dxa"/>
            <w:tcBorders>
              <w:bottom w:val="nil"/>
            </w:tcBorders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</w:rPr>
              <w:t xml:space="preserve">    ИНДЕКС</w:t>
            </w:r>
          </w:p>
        </w:tc>
      </w:tr>
      <w:tr w:rsidR="00351045" w:rsidRPr="000B4012" w:rsidTr="00313461">
        <w:trPr>
          <w:trHeight w:val="422"/>
        </w:trPr>
        <w:tc>
          <w:tcPr>
            <w:tcW w:w="1438" w:type="dxa"/>
            <w:vMerge/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</w:p>
        </w:tc>
        <w:tc>
          <w:tcPr>
            <w:tcW w:w="2527" w:type="dxa"/>
            <w:tcBorders>
              <w:top w:val="nil"/>
            </w:tcBorders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 xml:space="preserve">     РЕЗУЛТАТ</w:t>
            </w:r>
          </w:p>
        </w:tc>
        <w:tc>
          <w:tcPr>
            <w:tcW w:w="1812" w:type="dxa"/>
            <w:tcBorders>
              <w:top w:val="nil"/>
            </w:tcBorders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>(у КМ)</w:t>
            </w:r>
          </w:p>
        </w:tc>
        <w:tc>
          <w:tcPr>
            <w:tcW w:w="1765" w:type="dxa"/>
            <w:tcBorders>
              <w:top w:val="nil"/>
            </w:tcBorders>
            <w:hideMark/>
          </w:tcPr>
          <w:p w:rsidR="00351045" w:rsidRPr="000B4012" w:rsidRDefault="00351045" w:rsidP="004564D9">
            <w:pPr>
              <w:rPr>
                <w:b/>
                <w:bCs/>
              </w:rPr>
            </w:pPr>
            <w:r w:rsidRPr="000B4012">
              <w:rPr>
                <w:b/>
                <w:bCs/>
                <w:lang w:val="sr-Cyrl-CS"/>
              </w:rPr>
              <w:t>(у КМ)</w:t>
            </w:r>
          </w:p>
        </w:tc>
        <w:tc>
          <w:tcPr>
            <w:tcW w:w="1519" w:type="dxa"/>
            <w:tcBorders>
              <w:top w:val="nil"/>
            </w:tcBorders>
            <w:hideMark/>
          </w:tcPr>
          <w:p w:rsidR="00351045" w:rsidRPr="000B4012" w:rsidRDefault="000338B8" w:rsidP="004564D9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 xml:space="preserve">     2024./2023</w:t>
            </w:r>
            <w:r w:rsidR="00351045" w:rsidRPr="000B4012">
              <w:rPr>
                <w:b/>
                <w:bCs/>
                <w:lang w:val="sr-Cyrl-CS"/>
              </w:rPr>
              <w:t>.</w:t>
            </w:r>
          </w:p>
        </w:tc>
      </w:tr>
      <w:tr w:rsidR="00351045" w:rsidRPr="000B4012" w:rsidTr="004014CB">
        <w:trPr>
          <w:trHeight w:val="324"/>
        </w:trPr>
        <w:tc>
          <w:tcPr>
            <w:tcW w:w="1438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1</w:t>
            </w:r>
          </w:p>
        </w:tc>
        <w:tc>
          <w:tcPr>
            <w:tcW w:w="2527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2</w:t>
            </w:r>
          </w:p>
        </w:tc>
        <w:tc>
          <w:tcPr>
            <w:tcW w:w="1812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3</w:t>
            </w:r>
          </w:p>
        </w:tc>
        <w:tc>
          <w:tcPr>
            <w:tcW w:w="1765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4</w:t>
            </w:r>
          </w:p>
        </w:tc>
        <w:tc>
          <w:tcPr>
            <w:tcW w:w="1519" w:type="dxa"/>
            <w:hideMark/>
          </w:tcPr>
          <w:p w:rsidR="00351045" w:rsidRPr="000B4012" w:rsidRDefault="00351045" w:rsidP="004564D9">
            <w:r w:rsidRPr="000B4012">
              <w:rPr>
                <w:lang w:val="sr-Cyrl-CS"/>
              </w:rPr>
              <w:t>5</w:t>
            </w:r>
          </w:p>
        </w:tc>
      </w:tr>
      <w:tr w:rsidR="000338B8" w:rsidRPr="000B4012" w:rsidTr="00894873">
        <w:trPr>
          <w:trHeight w:val="324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1.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Укупни приходи</w:t>
            </w:r>
          </w:p>
        </w:tc>
        <w:tc>
          <w:tcPr>
            <w:tcW w:w="1812" w:type="dxa"/>
          </w:tcPr>
          <w:p w:rsidR="000338B8" w:rsidRPr="000B4012" w:rsidRDefault="00EA5019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963.829.623,00</w:t>
            </w:r>
          </w:p>
        </w:tc>
        <w:tc>
          <w:tcPr>
            <w:tcW w:w="1765" w:type="dxa"/>
          </w:tcPr>
          <w:p w:rsidR="000338B8" w:rsidRPr="002E0A84" w:rsidRDefault="000338B8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</w:rPr>
              <w:t>862.710.648,</w:t>
            </w:r>
            <w:r w:rsidRPr="002E0A84">
              <w:rPr>
                <w:b/>
                <w:bCs/>
              </w:rPr>
              <w:t>00</w:t>
            </w:r>
          </w:p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</w:p>
        </w:tc>
        <w:tc>
          <w:tcPr>
            <w:tcW w:w="1519" w:type="dxa"/>
          </w:tcPr>
          <w:p w:rsidR="000338B8" w:rsidRPr="001942BD" w:rsidRDefault="00EA5019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111,72</w:t>
            </w:r>
          </w:p>
        </w:tc>
      </w:tr>
      <w:tr w:rsidR="000338B8" w:rsidRPr="000B4012" w:rsidTr="00894873">
        <w:trPr>
          <w:trHeight w:val="324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2.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Укупни расходи</w:t>
            </w:r>
          </w:p>
        </w:tc>
        <w:tc>
          <w:tcPr>
            <w:tcW w:w="1812" w:type="dxa"/>
          </w:tcPr>
          <w:p w:rsidR="000338B8" w:rsidRPr="000B4012" w:rsidRDefault="00EA5019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912.786.301,00</w:t>
            </w:r>
          </w:p>
        </w:tc>
        <w:tc>
          <w:tcPr>
            <w:tcW w:w="1765" w:type="dxa"/>
          </w:tcPr>
          <w:p w:rsidR="000338B8" w:rsidRPr="00101A95" w:rsidRDefault="000338B8" w:rsidP="000338B8">
            <w:pPr>
              <w:jc w:val="right"/>
              <w:rPr>
                <w:b/>
                <w:bCs/>
                <w:lang w:val="bs-Latn-BA"/>
              </w:rPr>
            </w:pPr>
            <w:r w:rsidRPr="00101A95">
              <w:rPr>
                <w:b/>
                <w:bCs/>
              </w:rPr>
              <w:t>814.830.755</w:t>
            </w:r>
            <w:r>
              <w:rPr>
                <w:b/>
                <w:bCs/>
              </w:rPr>
              <w:t>,</w:t>
            </w:r>
            <w:r w:rsidRPr="00101A95">
              <w:rPr>
                <w:b/>
                <w:bCs/>
              </w:rPr>
              <w:t>00</w:t>
            </w:r>
          </w:p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</w:p>
        </w:tc>
        <w:tc>
          <w:tcPr>
            <w:tcW w:w="1519" w:type="dxa"/>
          </w:tcPr>
          <w:p w:rsidR="000338B8" w:rsidRPr="001942BD" w:rsidRDefault="00EA5019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112,02</w:t>
            </w:r>
          </w:p>
        </w:tc>
      </w:tr>
      <w:tr w:rsidR="000338B8" w:rsidRPr="000B4012" w:rsidTr="00894873">
        <w:trPr>
          <w:trHeight w:val="324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3.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Нето-добит</w:t>
            </w:r>
          </w:p>
        </w:tc>
        <w:tc>
          <w:tcPr>
            <w:tcW w:w="1812" w:type="dxa"/>
          </w:tcPr>
          <w:p w:rsidR="000338B8" w:rsidRPr="000B4012" w:rsidRDefault="00EA5019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63.946.523,00</w:t>
            </w:r>
          </w:p>
        </w:tc>
        <w:tc>
          <w:tcPr>
            <w:tcW w:w="1765" w:type="dxa"/>
          </w:tcPr>
          <w:p w:rsidR="000338B8" w:rsidRPr="00101A95" w:rsidRDefault="000338B8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</w:rPr>
              <w:t>62.782.989,</w:t>
            </w:r>
            <w:r w:rsidRPr="00101A95">
              <w:rPr>
                <w:b/>
                <w:bCs/>
              </w:rPr>
              <w:t>00</w:t>
            </w:r>
          </w:p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</w:p>
        </w:tc>
        <w:tc>
          <w:tcPr>
            <w:tcW w:w="1519" w:type="dxa"/>
          </w:tcPr>
          <w:p w:rsidR="000338B8" w:rsidRPr="000B4012" w:rsidRDefault="00EA5019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101,85</w:t>
            </w:r>
          </w:p>
        </w:tc>
      </w:tr>
      <w:tr w:rsidR="000338B8" w:rsidRPr="000B4012" w:rsidTr="00894873">
        <w:trPr>
          <w:trHeight w:val="647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4.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Број правних лица  која су остварила добит</w:t>
            </w:r>
          </w:p>
        </w:tc>
        <w:tc>
          <w:tcPr>
            <w:tcW w:w="1812" w:type="dxa"/>
          </w:tcPr>
          <w:p w:rsidR="000338B8" w:rsidRPr="002E6002" w:rsidRDefault="002E6002" w:rsidP="000338B8">
            <w:pPr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156</w:t>
            </w:r>
          </w:p>
        </w:tc>
        <w:tc>
          <w:tcPr>
            <w:tcW w:w="1765" w:type="dxa"/>
          </w:tcPr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159</w:t>
            </w:r>
          </w:p>
        </w:tc>
        <w:tc>
          <w:tcPr>
            <w:tcW w:w="1519" w:type="dxa"/>
          </w:tcPr>
          <w:p w:rsidR="000338B8" w:rsidRPr="002E6002" w:rsidRDefault="002E6002" w:rsidP="000338B8">
            <w:pPr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98,11</w:t>
            </w:r>
          </w:p>
        </w:tc>
      </w:tr>
      <w:tr w:rsidR="000338B8" w:rsidRPr="000B4012" w:rsidTr="00894873">
        <w:trPr>
          <w:trHeight w:val="324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5.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 xml:space="preserve"> Нето-губитак</w:t>
            </w:r>
          </w:p>
        </w:tc>
        <w:tc>
          <w:tcPr>
            <w:tcW w:w="1812" w:type="dxa"/>
          </w:tcPr>
          <w:p w:rsidR="000338B8" w:rsidRPr="000B4012" w:rsidRDefault="00EA5019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18.164.374,00</w:t>
            </w:r>
          </w:p>
        </w:tc>
        <w:tc>
          <w:tcPr>
            <w:tcW w:w="1765" w:type="dxa"/>
          </w:tcPr>
          <w:p w:rsidR="000338B8" w:rsidRPr="00101A95" w:rsidRDefault="000338B8" w:rsidP="000338B8">
            <w:pPr>
              <w:jc w:val="right"/>
              <w:rPr>
                <w:b/>
                <w:bCs/>
                <w:lang w:val="bs-Latn-BA"/>
              </w:rPr>
            </w:pPr>
            <w:r w:rsidRPr="00101A95">
              <w:rPr>
                <w:b/>
                <w:bCs/>
              </w:rPr>
              <w:t>21.165.783</w:t>
            </w:r>
            <w:r>
              <w:rPr>
                <w:b/>
                <w:bCs/>
              </w:rPr>
              <w:t>,</w:t>
            </w:r>
            <w:r w:rsidRPr="00101A95">
              <w:rPr>
                <w:b/>
                <w:bCs/>
              </w:rPr>
              <w:t>00</w:t>
            </w:r>
          </w:p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</w:p>
        </w:tc>
        <w:tc>
          <w:tcPr>
            <w:tcW w:w="1519" w:type="dxa"/>
          </w:tcPr>
          <w:p w:rsidR="000338B8" w:rsidRPr="000B4012" w:rsidRDefault="00EA5019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85,82</w:t>
            </w:r>
          </w:p>
        </w:tc>
      </w:tr>
      <w:tr w:rsidR="000338B8" w:rsidRPr="000B4012" w:rsidTr="00894873">
        <w:trPr>
          <w:trHeight w:val="636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6.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Број  правних лица  која су остварила  губитак</w:t>
            </w:r>
          </w:p>
        </w:tc>
        <w:tc>
          <w:tcPr>
            <w:tcW w:w="1812" w:type="dxa"/>
          </w:tcPr>
          <w:p w:rsidR="000338B8" w:rsidRPr="002E6002" w:rsidRDefault="002E6002" w:rsidP="000338B8">
            <w:pPr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54</w:t>
            </w:r>
          </w:p>
        </w:tc>
        <w:tc>
          <w:tcPr>
            <w:tcW w:w="1765" w:type="dxa"/>
          </w:tcPr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519" w:type="dxa"/>
          </w:tcPr>
          <w:p w:rsidR="000338B8" w:rsidRPr="009265EE" w:rsidRDefault="002E6002" w:rsidP="000338B8">
            <w:pPr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135,00</w:t>
            </w:r>
          </w:p>
        </w:tc>
      </w:tr>
      <w:tr w:rsidR="000338B8" w:rsidRPr="000B4012" w:rsidTr="00894873">
        <w:trPr>
          <w:trHeight w:val="1068"/>
        </w:trPr>
        <w:tc>
          <w:tcPr>
            <w:tcW w:w="1438" w:type="dxa"/>
            <w:hideMark/>
          </w:tcPr>
          <w:p w:rsidR="000338B8" w:rsidRPr="00A20F2A" w:rsidRDefault="000338B8" w:rsidP="000338B8">
            <w:r w:rsidRPr="00A20F2A">
              <w:rPr>
                <w:lang w:val="sr-Cyrl-CS"/>
              </w:rPr>
              <w:t>7.</w:t>
            </w:r>
          </w:p>
        </w:tc>
        <w:tc>
          <w:tcPr>
            <w:tcW w:w="2527" w:type="dxa"/>
            <w:hideMark/>
          </w:tcPr>
          <w:p w:rsidR="000338B8" w:rsidRPr="00A20F2A" w:rsidRDefault="000338B8" w:rsidP="000338B8">
            <w:r w:rsidRPr="00A20F2A">
              <w:rPr>
                <w:lang w:val="sr-Cyrl-CS"/>
              </w:rPr>
              <w:t>Број  правних лица  код којих нису забиљежене промјене на жиро-рачуну</w:t>
            </w:r>
          </w:p>
        </w:tc>
        <w:tc>
          <w:tcPr>
            <w:tcW w:w="1812" w:type="dxa"/>
          </w:tcPr>
          <w:p w:rsidR="000338B8" w:rsidRPr="00512046" w:rsidRDefault="00512046" w:rsidP="000338B8">
            <w:pPr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16</w:t>
            </w:r>
          </w:p>
        </w:tc>
        <w:tc>
          <w:tcPr>
            <w:tcW w:w="1765" w:type="dxa"/>
          </w:tcPr>
          <w:p w:rsidR="000338B8" w:rsidRPr="00A20F2A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519" w:type="dxa"/>
          </w:tcPr>
          <w:p w:rsidR="000338B8" w:rsidRPr="009265EE" w:rsidRDefault="00512046" w:rsidP="000338B8">
            <w:pPr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94,11</w:t>
            </w:r>
            <w:bookmarkStart w:id="0" w:name="_GoBack"/>
            <w:bookmarkEnd w:id="0"/>
          </w:p>
        </w:tc>
      </w:tr>
      <w:tr w:rsidR="000338B8" w:rsidRPr="000B4012" w:rsidTr="00894873">
        <w:trPr>
          <w:trHeight w:val="324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8.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Број запослених</w:t>
            </w:r>
          </w:p>
        </w:tc>
        <w:tc>
          <w:tcPr>
            <w:tcW w:w="1812" w:type="dxa"/>
          </w:tcPr>
          <w:p w:rsidR="000338B8" w:rsidRPr="000B4012" w:rsidRDefault="00EA5019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6.584</w:t>
            </w:r>
          </w:p>
        </w:tc>
        <w:tc>
          <w:tcPr>
            <w:tcW w:w="1765" w:type="dxa"/>
          </w:tcPr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6.386</w:t>
            </w:r>
          </w:p>
        </w:tc>
        <w:tc>
          <w:tcPr>
            <w:tcW w:w="1519" w:type="dxa"/>
          </w:tcPr>
          <w:p w:rsidR="000338B8" w:rsidRPr="00134BDA" w:rsidRDefault="00134BDA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103,10</w:t>
            </w:r>
          </w:p>
        </w:tc>
      </w:tr>
      <w:tr w:rsidR="000338B8" w:rsidRPr="000B4012" w:rsidTr="00894873">
        <w:trPr>
          <w:trHeight w:val="455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9.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Укупни приходи по запосленом</w:t>
            </w:r>
          </w:p>
        </w:tc>
        <w:tc>
          <w:tcPr>
            <w:tcW w:w="1812" w:type="dxa"/>
          </w:tcPr>
          <w:p w:rsidR="000338B8" w:rsidRPr="000B4012" w:rsidRDefault="00134BDA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146.389,67</w:t>
            </w:r>
          </w:p>
        </w:tc>
        <w:tc>
          <w:tcPr>
            <w:tcW w:w="1765" w:type="dxa"/>
          </w:tcPr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135.094,06</w:t>
            </w:r>
          </w:p>
        </w:tc>
        <w:tc>
          <w:tcPr>
            <w:tcW w:w="1519" w:type="dxa"/>
          </w:tcPr>
          <w:p w:rsidR="000338B8" w:rsidRPr="00134BDA" w:rsidRDefault="00134BDA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108,36</w:t>
            </w:r>
          </w:p>
        </w:tc>
      </w:tr>
      <w:tr w:rsidR="000338B8" w:rsidRPr="000B4012" w:rsidTr="00894873">
        <w:trPr>
          <w:trHeight w:val="449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10.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Укупни расходи по запосленом</w:t>
            </w:r>
          </w:p>
        </w:tc>
        <w:tc>
          <w:tcPr>
            <w:tcW w:w="1812" w:type="dxa"/>
          </w:tcPr>
          <w:p w:rsidR="000338B8" w:rsidRPr="000B4012" w:rsidRDefault="00134BDA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138.637,04</w:t>
            </w:r>
          </w:p>
        </w:tc>
        <w:tc>
          <w:tcPr>
            <w:tcW w:w="1765" w:type="dxa"/>
          </w:tcPr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127.596,42</w:t>
            </w:r>
          </w:p>
        </w:tc>
        <w:tc>
          <w:tcPr>
            <w:tcW w:w="1519" w:type="dxa"/>
          </w:tcPr>
          <w:p w:rsidR="000338B8" w:rsidRPr="00134BDA" w:rsidRDefault="00134BDA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108,65</w:t>
            </w:r>
          </w:p>
        </w:tc>
      </w:tr>
      <w:tr w:rsidR="000338B8" w:rsidRPr="000B4012" w:rsidTr="00894873">
        <w:trPr>
          <w:trHeight w:val="324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 xml:space="preserve">11. 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Нето-добит по запосленом</w:t>
            </w:r>
          </w:p>
        </w:tc>
        <w:tc>
          <w:tcPr>
            <w:tcW w:w="1812" w:type="dxa"/>
          </w:tcPr>
          <w:p w:rsidR="000338B8" w:rsidRPr="000B4012" w:rsidRDefault="00134BDA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9.712,41</w:t>
            </w:r>
          </w:p>
        </w:tc>
        <w:tc>
          <w:tcPr>
            <w:tcW w:w="1765" w:type="dxa"/>
          </w:tcPr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9.831,35</w:t>
            </w:r>
          </w:p>
        </w:tc>
        <w:tc>
          <w:tcPr>
            <w:tcW w:w="1519" w:type="dxa"/>
          </w:tcPr>
          <w:p w:rsidR="000338B8" w:rsidRPr="00134BDA" w:rsidRDefault="00134BDA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98,79</w:t>
            </w:r>
          </w:p>
        </w:tc>
      </w:tr>
      <w:tr w:rsidR="000338B8" w:rsidRPr="000B4012" w:rsidTr="00894873">
        <w:trPr>
          <w:trHeight w:val="636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lastRenderedPageBreak/>
              <w:t>12.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rPr>
                <w:lang w:val="sr-Cyrl-CS"/>
              </w:rPr>
              <w:t>Нето-губитак по запосленом</w:t>
            </w:r>
          </w:p>
        </w:tc>
        <w:tc>
          <w:tcPr>
            <w:tcW w:w="1812" w:type="dxa"/>
          </w:tcPr>
          <w:p w:rsidR="000338B8" w:rsidRPr="000B4012" w:rsidRDefault="00134BDA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2.758,86</w:t>
            </w:r>
          </w:p>
        </w:tc>
        <w:tc>
          <w:tcPr>
            <w:tcW w:w="1765" w:type="dxa"/>
          </w:tcPr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3.314,40</w:t>
            </w:r>
          </w:p>
        </w:tc>
        <w:tc>
          <w:tcPr>
            <w:tcW w:w="1519" w:type="dxa"/>
          </w:tcPr>
          <w:p w:rsidR="000338B8" w:rsidRPr="00134BDA" w:rsidRDefault="00134BDA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83,24</w:t>
            </w:r>
          </w:p>
        </w:tc>
      </w:tr>
      <w:tr w:rsidR="000338B8" w:rsidRPr="000B4012" w:rsidTr="00894873">
        <w:trPr>
          <w:trHeight w:val="324"/>
        </w:trPr>
        <w:tc>
          <w:tcPr>
            <w:tcW w:w="1438" w:type="dxa"/>
            <w:hideMark/>
          </w:tcPr>
          <w:p w:rsidR="000338B8" w:rsidRPr="000B4012" w:rsidRDefault="000338B8" w:rsidP="000338B8">
            <w:r w:rsidRPr="000B4012">
              <w:t>13.</w:t>
            </w:r>
          </w:p>
        </w:tc>
        <w:tc>
          <w:tcPr>
            <w:tcW w:w="2527" w:type="dxa"/>
            <w:hideMark/>
          </w:tcPr>
          <w:p w:rsidR="000338B8" w:rsidRPr="000B4012" w:rsidRDefault="000338B8" w:rsidP="000338B8">
            <w:r w:rsidRPr="000B4012">
              <w:t>Број правних лица</w:t>
            </w:r>
          </w:p>
        </w:tc>
        <w:tc>
          <w:tcPr>
            <w:tcW w:w="1812" w:type="dxa"/>
          </w:tcPr>
          <w:p w:rsidR="000338B8" w:rsidRPr="000B4012" w:rsidRDefault="00134BDA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226</w:t>
            </w:r>
          </w:p>
        </w:tc>
        <w:tc>
          <w:tcPr>
            <w:tcW w:w="1765" w:type="dxa"/>
          </w:tcPr>
          <w:p w:rsidR="000338B8" w:rsidRPr="000B4012" w:rsidRDefault="000338B8" w:rsidP="000338B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216</w:t>
            </w:r>
          </w:p>
        </w:tc>
        <w:tc>
          <w:tcPr>
            <w:tcW w:w="1519" w:type="dxa"/>
          </w:tcPr>
          <w:p w:rsidR="000338B8" w:rsidRPr="00134BDA" w:rsidRDefault="00134BDA" w:rsidP="000338B8">
            <w:pPr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104,63</w:t>
            </w:r>
          </w:p>
        </w:tc>
      </w:tr>
    </w:tbl>
    <w:p w:rsidR="00FC76A9" w:rsidRDefault="00FC76A9" w:rsidP="00792CF6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FC76A9" w:rsidRDefault="00FC76A9" w:rsidP="00792CF6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64442" w:rsidRDefault="00364442" w:rsidP="00792CF6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  <w:r>
        <w:rPr>
          <w:b/>
          <w:bCs/>
          <w:lang w:val="sr-Cyrl-CS" w:eastAsia="sr-Latn-CS"/>
        </w:rPr>
        <w:t xml:space="preserve">2.2.  </w:t>
      </w:r>
      <w:r w:rsidR="0046480B">
        <w:rPr>
          <w:b/>
          <w:bCs/>
          <w:lang w:val="sr-Cyrl-CS" w:eastAsia="sr-Latn-CS"/>
        </w:rPr>
        <w:t>Предузетничке</w:t>
      </w:r>
      <w:r w:rsidR="009E6B86">
        <w:rPr>
          <w:b/>
          <w:bCs/>
          <w:lang w:val="sr-Cyrl-CS" w:eastAsia="sr-Latn-CS"/>
        </w:rPr>
        <w:t xml:space="preserve"> </w:t>
      </w:r>
      <w:r w:rsidR="0046480B">
        <w:rPr>
          <w:b/>
          <w:bCs/>
          <w:lang w:val="sr-Cyrl-CS" w:eastAsia="sr-Latn-CS"/>
        </w:rPr>
        <w:t>дјелатности</w:t>
      </w:r>
      <w:r w:rsidR="009E6B86">
        <w:rPr>
          <w:b/>
          <w:bCs/>
          <w:lang w:val="sr-Cyrl-CS" w:eastAsia="sr-Latn-CS"/>
        </w:rPr>
        <w:t xml:space="preserve"> </w:t>
      </w:r>
      <w:r w:rsidR="00792CF6">
        <w:rPr>
          <w:b/>
          <w:bCs/>
          <w:lang w:val="sr-Cyrl-CS" w:eastAsia="sr-Latn-CS"/>
        </w:rPr>
        <w:t>–</w:t>
      </w:r>
      <w:r>
        <w:rPr>
          <w:b/>
          <w:bCs/>
          <w:lang w:val="sr-Cyrl-CS" w:eastAsia="sr-Latn-CS"/>
        </w:rPr>
        <w:t xml:space="preserve"> </w:t>
      </w:r>
      <w:r w:rsidR="0046480B">
        <w:rPr>
          <w:b/>
          <w:bCs/>
          <w:lang w:val="sr-Cyrl-CS" w:eastAsia="sr-Latn-CS"/>
        </w:rPr>
        <w:t>структур</w:t>
      </w:r>
      <w:r w:rsidR="0046480B">
        <w:rPr>
          <w:b/>
          <w:bCs/>
          <w:lang w:eastAsia="sr-Latn-CS"/>
        </w:rPr>
        <w:t>а</w:t>
      </w:r>
    </w:p>
    <w:p w:rsidR="00BD3B1E" w:rsidRPr="000C279D" w:rsidRDefault="00BD3B1E" w:rsidP="000C279D">
      <w:pPr>
        <w:autoSpaceDE w:val="0"/>
        <w:autoSpaceDN w:val="0"/>
        <w:adjustRightInd w:val="0"/>
        <w:rPr>
          <w:b/>
          <w:bCs/>
          <w:lang w:eastAsia="sr-Latn-CS"/>
        </w:rPr>
      </w:pPr>
    </w:p>
    <w:p w:rsidR="00364442" w:rsidRPr="00272C3F" w:rsidRDefault="00364442" w:rsidP="00B76263">
      <w:pPr>
        <w:autoSpaceDE w:val="0"/>
        <w:autoSpaceDN w:val="0"/>
        <w:adjustRightInd w:val="0"/>
        <w:jc w:val="both"/>
        <w:rPr>
          <w:lang w:eastAsia="sr-Latn-CS"/>
        </w:rPr>
      </w:pPr>
      <w:r>
        <w:rPr>
          <w:lang w:val="sr-Cyrl-CS" w:eastAsia="sr-Latn-CS"/>
        </w:rPr>
        <w:t xml:space="preserve">      </w:t>
      </w:r>
      <w:r w:rsidR="0046480B">
        <w:rPr>
          <w:lang w:val="sr-Cyrl-CS" w:eastAsia="sr-Latn-CS"/>
        </w:rPr>
        <w:t>Према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подацима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Одјељења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за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привреду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и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друштвене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дјелатности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н</w:t>
      </w:r>
      <w:r w:rsidR="0046480B">
        <w:rPr>
          <w:lang w:eastAsia="sr-Latn-CS"/>
        </w:rPr>
        <w:t>а</w:t>
      </w:r>
      <w:r>
        <w:rPr>
          <w:lang w:eastAsia="sr-Latn-CS"/>
        </w:rPr>
        <w:t xml:space="preserve"> </w:t>
      </w:r>
      <w:r w:rsidR="0046480B">
        <w:rPr>
          <w:lang w:eastAsia="sr-Latn-CS"/>
        </w:rPr>
        <w:t>подручју</w:t>
      </w:r>
      <w:r>
        <w:rPr>
          <w:lang w:eastAsia="sr-Latn-CS"/>
        </w:rPr>
        <w:t xml:space="preserve"> </w:t>
      </w:r>
      <w:r w:rsidR="004E4AFE">
        <w:rPr>
          <w:lang w:val="bs-Cyrl-BA" w:eastAsia="sr-Latn-CS"/>
        </w:rPr>
        <w:t>Града</w:t>
      </w:r>
      <w:r>
        <w:rPr>
          <w:lang w:eastAsia="sr-Latn-CS"/>
        </w:rPr>
        <w:t xml:space="preserve"> </w:t>
      </w:r>
      <w:r w:rsidR="0046480B">
        <w:rPr>
          <w:lang w:eastAsia="sr-Latn-CS"/>
        </w:rPr>
        <w:t>Дервента</w:t>
      </w:r>
      <w:r w:rsidR="007B78DE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са</w:t>
      </w:r>
      <w:r w:rsidR="007B78DE">
        <w:rPr>
          <w:lang w:val="sr-Cyrl-CS" w:eastAsia="sr-Latn-CS"/>
        </w:rPr>
        <w:t xml:space="preserve"> </w:t>
      </w:r>
      <w:r w:rsidR="00E8623A">
        <w:rPr>
          <w:lang w:val="sr-Cyrl-CS" w:eastAsia="sr-Latn-CS"/>
        </w:rPr>
        <w:t>31.12.202</w:t>
      </w:r>
      <w:r w:rsidR="00503EB1">
        <w:rPr>
          <w:lang w:val="bs-Latn-BA" w:eastAsia="sr-Latn-CS"/>
        </w:rPr>
        <w:t>4</w:t>
      </w:r>
      <w:r w:rsidR="005D78B9">
        <w:rPr>
          <w:lang w:val="sr-Cyrl-CS" w:eastAsia="sr-Latn-CS"/>
        </w:rPr>
        <w:t xml:space="preserve">. </w:t>
      </w:r>
      <w:r w:rsidR="0046480B">
        <w:rPr>
          <w:lang w:val="sr-Cyrl-CS" w:eastAsia="sr-Latn-CS"/>
        </w:rPr>
        <w:t>године</w:t>
      </w:r>
      <w:r w:rsidR="005D78B9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било</w:t>
      </w:r>
      <w:r w:rsidR="006B66C5">
        <w:rPr>
          <w:lang w:val="sr-Cyrl-CS" w:eastAsia="sr-Latn-CS"/>
        </w:rPr>
        <w:t xml:space="preserve"> </w:t>
      </w:r>
      <w:r w:rsidR="0046480B">
        <w:rPr>
          <w:lang w:eastAsia="sr-Latn-CS"/>
        </w:rPr>
        <w:t>је</w:t>
      </w:r>
      <w:r w:rsidR="006B66C5">
        <w:rPr>
          <w:lang w:eastAsia="sr-Latn-CS"/>
        </w:rPr>
        <w:t xml:space="preserve"> 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регистровано</w:t>
      </w:r>
      <w:r w:rsidR="00B95695">
        <w:rPr>
          <w:lang w:eastAsia="sr-Latn-CS"/>
        </w:rPr>
        <w:t xml:space="preserve"> </w:t>
      </w:r>
      <w:r w:rsidR="00677380">
        <w:rPr>
          <w:lang w:val="sr-Cyrl-CS" w:eastAsia="sr-Latn-CS"/>
        </w:rPr>
        <w:t>616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предузетник</w:t>
      </w:r>
      <w:r w:rsidR="0046480B">
        <w:rPr>
          <w:lang w:eastAsia="sr-Latn-CS"/>
        </w:rPr>
        <w:t>а</w:t>
      </w:r>
      <w:r w:rsidR="000621B7">
        <w:rPr>
          <w:lang w:val="sr-Cyrl-CS" w:eastAsia="sr-Latn-CS"/>
        </w:rPr>
        <w:t xml:space="preserve">. </w:t>
      </w:r>
      <w:r w:rsidR="0046480B">
        <w:rPr>
          <w:lang w:val="sr-Cyrl-CS" w:eastAsia="sr-Latn-CS"/>
        </w:rPr>
        <w:t>У</w:t>
      </w:r>
      <w:r w:rsidR="005F6F9F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односу</w:t>
      </w:r>
      <w:r w:rsidR="005F6F9F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на</w:t>
      </w:r>
      <w:r w:rsidR="00AE6373">
        <w:rPr>
          <w:lang w:val="sr-Cyrl-CS" w:eastAsia="sr-Latn-CS"/>
        </w:rPr>
        <w:t xml:space="preserve"> 202</w:t>
      </w:r>
      <w:r w:rsidR="00503EB1">
        <w:rPr>
          <w:lang w:val="bs-Latn-BA" w:eastAsia="sr-Latn-CS"/>
        </w:rPr>
        <w:t>3</w:t>
      </w:r>
      <w:r w:rsidR="009E6B86">
        <w:rPr>
          <w:lang w:val="sr-Cyrl-CS" w:eastAsia="sr-Latn-CS"/>
        </w:rPr>
        <w:t xml:space="preserve">. </w:t>
      </w:r>
      <w:r w:rsidR="0046480B">
        <w:rPr>
          <w:lang w:val="sr-Cyrl-CS" w:eastAsia="sr-Latn-CS"/>
        </w:rPr>
        <w:t>годину</w:t>
      </w:r>
      <w:r w:rsidR="009E6B86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број</w:t>
      </w:r>
      <w:r w:rsidR="007374C8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предузетника</w:t>
      </w:r>
      <w:r w:rsidR="007374C8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је</w:t>
      </w:r>
      <w:r w:rsidR="007374C8">
        <w:rPr>
          <w:lang w:val="sr-Cyrl-CS" w:eastAsia="sr-Latn-CS"/>
        </w:rPr>
        <w:t xml:space="preserve"> </w:t>
      </w:r>
      <w:r w:rsidR="00CA74CA">
        <w:rPr>
          <w:lang w:val="bs-Cyrl-BA" w:eastAsia="sr-Latn-CS"/>
        </w:rPr>
        <w:t xml:space="preserve">већи </w:t>
      </w:r>
      <w:r w:rsidR="00272C3F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за</w:t>
      </w:r>
      <w:r w:rsidR="00272C3F">
        <w:rPr>
          <w:lang w:val="sr-Cyrl-CS" w:eastAsia="sr-Latn-CS"/>
        </w:rPr>
        <w:t xml:space="preserve"> </w:t>
      </w:r>
      <w:r w:rsidR="00677380">
        <w:rPr>
          <w:lang w:val="sr-Cyrl-CS" w:eastAsia="sr-Latn-CS"/>
        </w:rPr>
        <w:t>7,69</w:t>
      </w:r>
      <w:r w:rsidR="00B95695">
        <w:rPr>
          <w:lang w:val="sr-Cyrl-CS" w:eastAsia="sr-Latn-CS"/>
        </w:rPr>
        <w:t xml:space="preserve"> </w:t>
      </w:r>
      <w:r w:rsidR="00B44611">
        <w:rPr>
          <w:lang w:eastAsia="sr-Latn-CS"/>
        </w:rPr>
        <w:t>%.</w:t>
      </w:r>
    </w:p>
    <w:p w:rsidR="00364442" w:rsidRPr="000C279D" w:rsidRDefault="00364442" w:rsidP="000C279D">
      <w:pPr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                                                     </w:t>
      </w:r>
    </w:p>
    <w:p w:rsidR="00364442" w:rsidRDefault="00364442" w:rsidP="00B76263">
      <w:pPr>
        <w:autoSpaceDE w:val="0"/>
        <w:autoSpaceDN w:val="0"/>
        <w:adjustRightInd w:val="0"/>
        <w:jc w:val="both"/>
        <w:rPr>
          <w:lang w:eastAsia="sr-Latn-CS"/>
        </w:rPr>
      </w:pPr>
      <w:r>
        <w:rPr>
          <w:lang w:val="sr-Cyrl-CS" w:eastAsia="sr-Latn-CS"/>
        </w:rPr>
        <w:t xml:space="preserve">       </w:t>
      </w:r>
      <w:r w:rsidR="0046480B">
        <w:rPr>
          <w:lang w:val="sr-Cyrl-CS" w:eastAsia="sr-Latn-CS"/>
        </w:rPr>
        <w:t>У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сљедећој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табели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приказана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је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структура</w:t>
      </w:r>
      <w:r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предузетника</w:t>
      </w:r>
      <w:r w:rsidR="00C31953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према</w:t>
      </w:r>
      <w:r w:rsidR="00C31953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дјелатностима</w:t>
      </w:r>
      <w:r w:rsidR="00EB0C46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на</w:t>
      </w:r>
      <w:r w:rsidR="005D78B9">
        <w:rPr>
          <w:lang w:val="sr-Cyrl-CS" w:eastAsia="sr-Latn-CS"/>
        </w:rPr>
        <w:t xml:space="preserve"> </w:t>
      </w:r>
      <w:r w:rsidR="0046480B">
        <w:rPr>
          <w:lang w:val="sr-Cyrl-CS" w:eastAsia="sr-Latn-CS"/>
        </w:rPr>
        <w:t>подручју</w:t>
      </w:r>
      <w:r w:rsidR="005D78B9">
        <w:rPr>
          <w:lang w:val="sr-Cyrl-CS" w:eastAsia="sr-Latn-CS"/>
        </w:rPr>
        <w:t xml:space="preserve"> </w:t>
      </w:r>
      <w:r w:rsidR="000621B7">
        <w:rPr>
          <w:lang w:val="sr-Cyrl-CS" w:eastAsia="sr-Latn-CS"/>
        </w:rPr>
        <w:t>града</w:t>
      </w:r>
      <w:r w:rsidR="005D78B9" w:rsidRPr="000621B7">
        <w:rPr>
          <w:b/>
          <w:lang w:val="sr-Cyrl-CS" w:eastAsia="sr-Latn-CS"/>
        </w:rPr>
        <w:t xml:space="preserve"> </w:t>
      </w:r>
      <w:r w:rsidR="0046480B">
        <w:rPr>
          <w:lang w:val="sr-Cyrl-CS" w:eastAsia="sr-Latn-CS"/>
        </w:rPr>
        <w:t>са</w:t>
      </w:r>
      <w:r w:rsidR="005D78B9">
        <w:rPr>
          <w:lang w:val="sr-Cyrl-CS" w:eastAsia="sr-Latn-CS"/>
        </w:rPr>
        <w:t xml:space="preserve"> 31</w:t>
      </w:r>
      <w:r>
        <w:rPr>
          <w:lang w:val="sr-Cyrl-CS" w:eastAsia="sr-Latn-CS"/>
        </w:rPr>
        <w:t>.</w:t>
      </w:r>
      <w:r w:rsidR="00CA74CA">
        <w:rPr>
          <w:lang w:val="sr-Cyrl-CS" w:eastAsia="sr-Latn-CS"/>
        </w:rPr>
        <w:t>12.202</w:t>
      </w:r>
      <w:r w:rsidR="00503EB1">
        <w:rPr>
          <w:lang w:val="sr-Cyrl-CS" w:eastAsia="sr-Latn-CS"/>
        </w:rPr>
        <w:t>4</w:t>
      </w:r>
      <w:r w:rsidR="005F6F9F">
        <w:rPr>
          <w:lang w:val="sr-Cyrl-CS" w:eastAsia="sr-Latn-CS"/>
        </w:rPr>
        <w:t xml:space="preserve">. </w:t>
      </w:r>
      <w:r w:rsidR="0046480B">
        <w:rPr>
          <w:lang w:val="sr-Cyrl-CS" w:eastAsia="sr-Latn-CS"/>
        </w:rPr>
        <w:t>и</w:t>
      </w:r>
      <w:r w:rsidR="00AE6373">
        <w:rPr>
          <w:lang w:val="sr-Cyrl-CS" w:eastAsia="sr-Latn-CS"/>
        </w:rPr>
        <w:t xml:space="preserve"> 31.12.202</w:t>
      </w:r>
      <w:r w:rsidR="00503EB1">
        <w:rPr>
          <w:lang w:val="bs-Latn-BA" w:eastAsia="sr-Latn-CS"/>
        </w:rPr>
        <w:t>3</w:t>
      </w:r>
      <w:r>
        <w:rPr>
          <w:lang w:val="sr-Cyrl-CS" w:eastAsia="sr-Latn-CS"/>
        </w:rPr>
        <w:t xml:space="preserve">. </w:t>
      </w:r>
      <w:r w:rsidR="0046480B">
        <w:rPr>
          <w:lang w:val="sr-Cyrl-CS" w:eastAsia="sr-Latn-CS"/>
        </w:rPr>
        <w:t>године</w:t>
      </w:r>
      <w:r>
        <w:rPr>
          <w:lang w:val="sr-Cyrl-CS" w:eastAsia="sr-Latn-CS"/>
        </w:rPr>
        <w:t>:</w:t>
      </w:r>
      <w:r>
        <w:rPr>
          <w:lang w:eastAsia="sr-Latn-CS"/>
        </w:rPr>
        <w:t xml:space="preserve">   </w:t>
      </w:r>
    </w:p>
    <w:p w:rsidR="000C279D" w:rsidRPr="000C279D" w:rsidRDefault="000C279D" w:rsidP="000C279D">
      <w:pPr>
        <w:autoSpaceDE w:val="0"/>
        <w:autoSpaceDN w:val="0"/>
        <w:adjustRightInd w:val="0"/>
        <w:rPr>
          <w:b/>
          <w:bCs/>
          <w:lang w:eastAsia="sr-Latn-CS"/>
        </w:rPr>
      </w:pPr>
    </w:p>
    <w:p w:rsidR="00364442" w:rsidRDefault="00330F43" w:rsidP="00B76263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 xml:space="preserve">  </w:t>
      </w:r>
      <w:r w:rsidR="0046480B">
        <w:rPr>
          <w:b/>
          <w:bCs/>
          <w:lang w:val="sr-Cyrl-CS" w:eastAsia="sr-Latn-CS"/>
        </w:rPr>
        <w:t>Структура</w:t>
      </w:r>
      <w:r w:rsidR="00364442">
        <w:rPr>
          <w:b/>
          <w:bCs/>
          <w:lang w:val="sr-Cyrl-CS" w:eastAsia="sr-Latn-CS"/>
        </w:rPr>
        <w:t xml:space="preserve"> </w:t>
      </w:r>
      <w:r w:rsidR="0046480B">
        <w:rPr>
          <w:b/>
          <w:bCs/>
          <w:lang w:val="sr-Cyrl-CS" w:eastAsia="sr-Latn-CS"/>
        </w:rPr>
        <w:t>предузетника</w:t>
      </w:r>
      <w:r w:rsidR="00C31953">
        <w:rPr>
          <w:b/>
          <w:bCs/>
          <w:lang w:val="sr-Cyrl-CS" w:eastAsia="sr-Latn-CS"/>
        </w:rPr>
        <w:t xml:space="preserve"> </w:t>
      </w:r>
      <w:r w:rsidR="0046480B">
        <w:rPr>
          <w:b/>
          <w:bCs/>
          <w:lang w:val="sr-Cyrl-CS" w:eastAsia="sr-Latn-CS"/>
        </w:rPr>
        <w:t>према</w:t>
      </w:r>
      <w:r w:rsidR="00EB0C46">
        <w:rPr>
          <w:b/>
          <w:bCs/>
          <w:lang w:val="sr-Cyrl-CS" w:eastAsia="sr-Latn-CS"/>
        </w:rPr>
        <w:t xml:space="preserve"> </w:t>
      </w:r>
      <w:r w:rsidR="0046480B">
        <w:rPr>
          <w:b/>
          <w:bCs/>
          <w:lang w:val="sr-Cyrl-CS" w:eastAsia="sr-Latn-CS"/>
        </w:rPr>
        <w:t>дјелатностима</w:t>
      </w:r>
    </w:p>
    <w:p w:rsidR="00364442" w:rsidRDefault="0046480B" w:rsidP="00B76263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на</w:t>
      </w:r>
      <w:r w:rsidR="00364442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подручју</w:t>
      </w:r>
      <w:r w:rsidR="00364442">
        <w:rPr>
          <w:b/>
          <w:bCs/>
          <w:lang w:val="sr-Cyrl-CS" w:eastAsia="sr-Latn-CS"/>
        </w:rPr>
        <w:t xml:space="preserve"> </w:t>
      </w:r>
      <w:r w:rsidR="00FF21CB">
        <w:rPr>
          <w:b/>
          <w:bCs/>
          <w:lang w:val="sr-Cyrl-CS" w:eastAsia="sr-Latn-CS"/>
        </w:rPr>
        <w:t>Г</w:t>
      </w:r>
      <w:r w:rsidR="000621B7">
        <w:rPr>
          <w:b/>
          <w:bCs/>
          <w:lang w:val="sr-Cyrl-CS" w:eastAsia="sr-Latn-CS"/>
        </w:rPr>
        <w:t>рада</w:t>
      </w:r>
    </w:p>
    <w:p w:rsidR="00364442" w:rsidRDefault="00364442" w:rsidP="00B76263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  <w:r>
        <w:rPr>
          <w:b/>
          <w:bCs/>
          <w:lang w:val="sr-Cyrl-CS" w:eastAsia="sr-Latn-CS"/>
        </w:rPr>
        <w:t>(</w:t>
      </w:r>
      <w:r w:rsidR="0046480B">
        <w:rPr>
          <w:b/>
          <w:bCs/>
          <w:lang w:val="sr-Cyrl-CS" w:eastAsia="sr-Latn-CS"/>
        </w:rPr>
        <w:t>стање</w:t>
      </w:r>
      <w:r>
        <w:rPr>
          <w:b/>
          <w:bCs/>
          <w:lang w:val="sr-Cyrl-CS" w:eastAsia="sr-Latn-CS"/>
        </w:rPr>
        <w:t xml:space="preserve"> </w:t>
      </w:r>
      <w:r w:rsidR="0046480B">
        <w:rPr>
          <w:b/>
          <w:bCs/>
          <w:lang w:val="sr-Cyrl-CS" w:eastAsia="sr-Latn-CS"/>
        </w:rPr>
        <w:t>на</w:t>
      </w:r>
      <w:r>
        <w:rPr>
          <w:b/>
          <w:bCs/>
          <w:lang w:val="sr-Cyrl-CS" w:eastAsia="sr-Latn-CS"/>
        </w:rPr>
        <w:t xml:space="preserve"> </w:t>
      </w:r>
      <w:r w:rsidR="0046480B">
        <w:rPr>
          <w:b/>
          <w:bCs/>
          <w:lang w:val="sr-Cyrl-CS" w:eastAsia="sr-Latn-CS"/>
        </w:rPr>
        <w:t>дан</w:t>
      </w:r>
      <w:r>
        <w:rPr>
          <w:b/>
          <w:bCs/>
          <w:lang w:val="sr-Cyrl-CS" w:eastAsia="sr-Latn-CS"/>
        </w:rPr>
        <w:t xml:space="preserve"> 31.</w:t>
      </w:r>
      <w:r>
        <w:rPr>
          <w:b/>
          <w:bCs/>
          <w:lang w:eastAsia="sr-Latn-CS"/>
        </w:rPr>
        <w:t>12</w:t>
      </w:r>
      <w:r w:rsidR="000338B8">
        <w:rPr>
          <w:b/>
          <w:bCs/>
          <w:lang w:val="sr-Cyrl-CS" w:eastAsia="sr-Latn-CS"/>
        </w:rPr>
        <w:t>. 2024</w:t>
      </w:r>
      <w:r>
        <w:rPr>
          <w:b/>
          <w:bCs/>
          <w:lang w:val="sr-Cyrl-CS" w:eastAsia="sr-Latn-CS"/>
        </w:rPr>
        <w:t xml:space="preserve">. </w:t>
      </w:r>
      <w:r w:rsidR="0046480B">
        <w:rPr>
          <w:b/>
          <w:bCs/>
          <w:lang w:val="sr-Cyrl-CS" w:eastAsia="sr-Latn-CS"/>
        </w:rPr>
        <w:t>и</w:t>
      </w:r>
      <w:r>
        <w:rPr>
          <w:b/>
          <w:bCs/>
          <w:lang w:val="sr-Cyrl-CS" w:eastAsia="sr-Latn-CS"/>
        </w:rPr>
        <w:t xml:space="preserve">  </w:t>
      </w:r>
      <w:r>
        <w:rPr>
          <w:b/>
          <w:bCs/>
          <w:lang w:eastAsia="sr-Latn-CS"/>
        </w:rPr>
        <w:t>3</w:t>
      </w:r>
      <w:r>
        <w:rPr>
          <w:b/>
          <w:bCs/>
          <w:lang w:val="sr-Cyrl-CS" w:eastAsia="sr-Latn-CS"/>
        </w:rPr>
        <w:t>1.</w:t>
      </w:r>
      <w:r>
        <w:rPr>
          <w:b/>
          <w:bCs/>
          <w:lang w:eastAsia="sr-Latn-CS"/>
        </w:rPr>
        <w:t>12</w:t>
      </w:r>
      <w:r w:rsidR="000338B8">
        <w:rPr>
          <w:b/>
          <w:bCs/>
          <w:lang w:val="sr-Cyrl-CS" w:eastAsia="sr-Latn-CS"/>
        </w:rPr>
        <w:t>.2023</w:t>
      </w:r>
      <w:r>
        <w:rPr>
          <w:b/>
          <w:bCs/>
          <w:lang w:val="sr-Cyrl-CS" w:eastAsia="sr-Latn-CS"/>
        </w:rPr>
        <w:t xml:space="preserve">. </w:t>
      </w:r>
      <w:r w:rsidR="0046480B">
        <w:rPr>
          <w:b/>
          <w:bCs/>
          <w:lang w:val="sr-Cyrl-CS" w:eastAsia="sr-Latn-CS"/>
        </w:rPr>
        <w:t>године</w:t>
      </w:r>
      <w:r>
        <w:rPr>
          <w:b/>
          <w:bCs/>
          <w:lang w:val="sr-Cyrl-CS" w:eastAsia="sr-Latn-CS"/>
        </w:rPr>
        <w:t xml:space="preserve">) </w:t>
      </w:r>
    </w:p>
    <w:p w:rsidR="00364442" w:rsidRDefault="00364442" w:rsidP="00B76263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</w:p>
    <w:p w:rsidR="00364442" w:rsidRDefault="00364442" w:rsidP="00B76263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 xml:space="preserve">      </w:t>
      </w:r>
      <w:r>
        <w:rPr>
          <w:b/>
          <w:bCs/>
          <w:lang w:eastAsia="sr-Latn-CS"/>
        </w:rPr>
        <w:t xml:space="preserve">                                        </w:t>
      </w:r>
      <w:r>
        <w:rPr>
          <w:b/>
          <w:bCs/>
          <w:lang w:val="sr-Cyrl-CS" w:eastAsia="sr-Latn-CS"/>
        </w:rPr>
        <w:t xml:space="preserve">                                                                           </w:t>
      </w:r>
      <w:r>
        <w:rPr>
          <w:b/>
          <w:bCs/>
          <w:lang w:eastAsia="sr-Latn-CS"/>
        </w:rPr>
        <w:t xml:space="preserve">   </w:t>
      </w:r>
      <w:r w:rsidR="0046480B">
        <w:rPr>
          <w:b/>
          <w:bCs/>
          <w:lang w:val="sr-Cyrl-CS"/>
        </w:rPr>
        <w:t>Табела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>
        <w:rPr>
          <w:b/>
          <w:bCs/>
          <w:lang w:val="sr-Cyrl-CS"/>
        </w:rPr>
        <w:t>.</w:t>
      </w:r>
      <w:r>
        <w:rPr>
          <w:b/>
          <w:bCs/>
          <w:lang w:val="sr-Cyrl-CS" w:eastAsia="sr-Latn-CS"/>
        </w:rPr>
        <w:t xml:space="preserve"> 2</w:t>
      </w:r>
      <w:r>
        <w:rPr>
          <w:b/>
          <w:bCs/>
          <w:lang w:eastAsia="sr-Latn-CS"/>
        </w:rPr>
        <w:t xml:space="preserve">                                                                               </w:t>
      </w:r>
      <w:r>
        <w:rPr>
          <w:b/>
          <w:bCs/>
          <w:lang w:val="sr-Cyrl-CS" w:eastAsia="sr-Latn-CS"/>
        </w:rPr>
        <w:t xml:space="preserve">                       </w:t>
      </w:r>
    </w:p>
    <w:tbl>
      <w:tblPr>
        <w:tblW w:w="9211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3589"/>
        <w:gridCol w:w="1700"/>
        <w:gridCol w:w="1692"/>
        <w:gridCol w:w="1362"/>
      </w:tblGrid>
      <w:tr w:rsidR="00364442" w:rsidTr="00BB2221">
        <w:tc>
          <w:tcPr>
            <w:tcW w:w="868" w:type="dxa"/>
          </w:tcPr>
          <w:p w:rsidR="00364442" w:rsidRDefault="0046480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Ред</w:t>
            </w:r>
            <w:r w:rsidR="008364BE">
              <w:rPr>
                <w:b/>
                <w:bCs/>
                <w:lang w:val="sr-Cyrl-CS" w:eastAsia="sr-Latn-CS"/>
              </w:rPr>
              <w:t>ни</w:t>
            </w:r>
          </w:p>
          <w:p w:rsidR="00364442" w:rsidRDefault="0046480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бр</w:t>
            </w:r>
            <w:r w:rsidR="008364BE">
              <w:rPr>
                <w:b/>
                <w:bCs/>
                <w:lang w:val="sr-Cyrl-CS" w:eastAsia="sr-Latn-CS"/>
              </w:rPr>
              <w:t>ој</w:t>
            </w:r>
          </w:p>
        </w:tc>
        <w:tc>
          <w:tcPr>
            <w:tcW w:w="3589" w:type="dxa"/>
          </w:tcPr>
          <w:p w:rsidR="00364442" w:rsidRDefault="0046480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Назив</w:t>
            </w:r>
            <w:r w:rsidR="00364442">
              <w:rPr>
                <w:b/>
                <w:bCs/>
                <w:lang w:val="sr-Cyrl-CS" w:eastAsia="sr-Latn-CS"/>
              </w:rPr>
              <w:t xml:space="preserve"> </w:t>
            </w:r>
            <w:r>
              <w:rPr>
                <w:b/>
                <w:bCs/>
                <w:lang w:val="sr-Cyrl-CS" w:eastAsia="sr-Latn-CS"/>
              </w:rPr>
              <w:t>дјелатности</w:t>
            </w:r>
          </w:p>
        </w:tc>
        <w:tc>
          <w:tcPr>
            <w:tcW w:w="1700" w:type="dxa"/>
          </w:tcPr>
          <w:p w:rsidR="00364442" w:rsidRDefault="0046480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Број</w:t>
            </w:r>
            <w:r w:rsidR="00EB0C46">
              <w:rPr>
                <w:b/>
                <w:bCs/>
                <w:lang w:val="sr-Cyrl-CS" w:eastAsia="sr-Latn-CS"/>
              </w:rPr>
              <w:t xml:space="preserve"> </w:t>
            </w:r>
            <w:r>
              <w:rPr>
                <w:b/>
                <w:bCs/>
                <w:lang w:val="sr-Cyrl-CS" w:eastAsia="sr-Latn-CS"/>
              </w:rPr>
              <w:t>предузетника</w:t>
            </w:r>
            <w:r w:rsidR="00EB0C46">
              <w:rPr>
                <w:b/>
                <w:bCs/>
                <w:lang w:val="sr-Cyrl-CS" w:eastAsia="sr-Latn-CS"/>
              </w:rPr>
              <w:t xml:space="preserve"> </w:t>
            </w:r>
          </w:p>
          <w:p w:rsidR="00364442" w:rsidRDefault="0046480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са</w:t>
            </w:r>
            <w:r w:rsidR="00364442">
              <w:rPr>
                <w:b/>
                <w:bCs/>
                <w:lang w:val="sr-Cyrl-CS" w:eastAsia="sr-Latn-CS"/>
              </w:rPr>
              <w:t xml:space="preserve"> 31.</w:t>
            </w:r>
            <w:r w:rsidR="00364442">
              <w:rPr>
                <w:b/>
                <w:bCs/>
                <w:lang w:eastAsia="sr-Latn-CS"/>
              </w:rPr>
              <w:t>12</w:t>
            </w:r>
            <w:r w:rsidR="000338B8">
              <w:rPr>
                <w:b/>
                <w:bCs/>
                <w:lang w:val="sr-Cyrl-CS" w:eastAsia="sr-Latn-CS"/>
              </w:rPr>
              <w:t>.2024</w:t>
            </w:r>
            <w:r w:rsidR="00364442">
              <w:rPr>
                <w:b/>
                <w:bCs/>
                <w:lang w:val="sr-Cyrl-CS" w:eastAsia="sr-Latn-CS"/>
              </w:rPr>
              <w:t xml:space="preserve">. </w:t>
            </w:r>
            <w:r>
              <w:rPr>
                <w:b/>
                <w:bCs/>
                <w:lang w:val="sr-Cyrl-CS" w:eastAsia="sr-Latn-CS"/>
              </w:rPr>
              <w:t>год</w:t>
            </w:r>
            <w:r w:rsidR="008364BE">
              <w:rPr>
                <w:b/>
                <w:bCs/>
                <w:lang w:val="sr-Cyrl-CS" w:eastAsia="sr-Latn-CS"/>
              </w:rPr>
              <w:t>ине</w:t>
            </w:r>
          </w:p>
        </w:tc>
        <w:tc>
          <w:tcPr>
            <w:tcW w:w="1692" w:type="dxa"/>
          </w:tcPr>
          <w:p w:rsidR="00364442" w:rsidRDefault="0046480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Број</w:t>
            </w:r>
            <w:r w:rsidR="00EB0C46">
              <w:rPr>
                <w:b/>
                <w:bCs/>
                <w:lang w:val="sr-Cyrl-CS" w:eastAsia="sr-Latn-CS"/>
              </w:rPr>
              <w:t xml:space="preserve"> </w:t>
            </w:r>
            <w:r>
              <w:rPr>
                <w:b/>
                <w:bCs/>
                <w:lang w:val="sr-Cyrl-CS" w:eastAsia="sr-Latn-CS"/>
              </w:rPr>
              <w:t>предузетника</w:t>
            </w:r>
          </w:p>
          <w:p w:rsidR="00364442" w:rsidRDefault="008364BE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с</w:t>
            </w:r>
            <w:r w:rsidR="0046480B">
              <w:rPr>
                <w:b/>
                <w:bCs/>
                <w:lang w:val="sr-Cyrl-CS" w:eastAsia="sr-Latn-CS"/>
              </w:rPr>
              <w:t>а</w:t>
            </w:r>
            <w:r>
              <w:rPr>
                <w:b/>
                <w:bCs/>
                <w:lang w:val="sr-Cyrl-CS" w:eastAsia="sr-Latn-CS"/>
              </w:rPr>
              <w:t xml:space="preserve"> </w:t>
            </w:r>
            <w:r w:rsidR="00364442">
              <w:rPr>
                <w:b/>
                <w:bCs/>
                <w:lang w:eastAsia="sr-Latn-CS"/>
              </w:rPr>
              <w:t>3</w:t>
            </w:r>
            <w:r w:rsidR="00364442">
              <w:rPr>
                <w:b/>
                <w:bCs/>
                <w:lang w:val="sr-Cyrl-CS" w:eastAsia="sr-Latn-CS"/>
              </w:rPr>
              <w:t>1.</w:t>
            </w:r>
            <w:r w:rsidR="00364442">
              <w:rPr>
                <w:b/>
                <w:bCs/>
                <w:lang w:eastAsia="sr-Latn-CS"/>
              </w:rPr>
              <w:t>12</w:t>
            </w:r>
            <w:r w:rsidR="00364442">
              <w:rPr>
                <w:b/>
                <w:bCs/>
                <w:lang w:val="sr-Cyrl-CS" w:eastAsia="sr-Latn-CS"/>
              </w:rPr>
              <w:t>.20</w:t>
            </w:r>
            <w:r w:rsidR="00BB2221">
              <w:rPr>
                <w:b/>
                <w:bCs/>
                <w:lang w:eastAsia="sr-Latn-CS"/>
              </w:rPr>
              <w:t>23</w:t>
            </w:r>
            <w:r w:rsidR="00364442">
              <w:rPr>
                <w:b/>
                <w:bCs/>
                <w:lang w:val="sr-Cyrl-CS" w:eastAsia="sr-Latn-CS"/>
              </w:rPr>
              <w:t xml:space="preserve">. </w:t>
            </w:r>
            <w:r w:rsidR="0046480B">
              <w:rPr>
                <w:b/>
                <w:bCs/>
                <w:lang w:val="sr-Cyrl-CS" w:eastAsia="sr-Latn-CS"/>
              </w:rPr>
              <w:t>год</w:t>
            </w:r>
            <w:r>
              <w:rPr>
                <w:b/>
                <w:bCs/>
                <w:lang w:val="sr-Cyrl-CS" w:eastAsia="sr-Latn-CS"/>
              </w:rPr>
              <w:t>ине</w:t>
            </w:r>
          </w:p>
        </w:tc>
        <w:tc>
          <w:tcPr>
            <w:tcW w:w="1362" w:type="dxa"/>
          </w:tcPr>
          <w:p w:rsidR="00364442" w:rsidRDefault="0046480B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Индекс</w:t>
            </w:r>
          </w:p>
          <w:p w:rsidR="00364442" w:rsidRDefault="00364442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u w:val="single"/>
                <w:lang w:val="sr-Cyrl-CS" w:eastAsia="sr-Latn-CS"/>
              </w:rPr>
              <w:t>31.12.20</w:t>
            </w:r>
            <w:r w:rsidR="000338B8">
              <w:rPr>
                <w:b/>
                <w:bCs/>
                <w:u w:val="single"/>
                <w:lang w:eastAsia="sr-Latn-CS"/>
              </w:rPr>
              <w:t>24</w:t>
            </w:r>
            <w:r>
              <w:rPr>
                <w:b/>
                <w:bCs/>
                <w:lang w:val="sr-Cyrl-CS" w:eastAsia="sr-Latn-CS"/>
              </w:rPr>
              <w:t>.</w:t>
            </w:r>
          </w:p>
          <w:p w:rsidR="00364442" w:rsidRDefault="00B579A0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31.12</w:t>
            </w:r>
            <w:r w:rsidR="000338B8">
              <w:rPr>
                <w:b/>
                <w:bCs/>
                <w:lang w:val="sr-Cyrl-CS" w:eastAsia="sr-Latn-CS"/>
              </w:rPr>
              <w:t>.2023</w:t>
            </w:r>
            <w:r w:rsidR="00364442">
              <w:rPr>
                <w:b/>
                <w:bCs/>
                <w:lang w:val="sr-Cyrl-CS" w:eastAsia="sr-Latn-CS"/>
              </w:rPr>
              <w:t>.</w:t>
            </w:r>
          </w:p>
        </w:tc>
      </w:tr>
      <w:tr w:rsidR="00BB2221" w:rsidTr="00BB2221">
        <w:tc>
          <w:tcPr>
            <w:tcW w:w="868" w:type="dxa"/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1.</w:t>
            </w:r>
          </w:p>
        </w:tc>
        <w:tc>
          <w:tcPr>
            <w:tcW w:w="3589" w:type="dxa"/>
          </w:tcPr>
          <w:p w:rsidR="00BB2221" w:rsidRPr="004F789A" w:rsidRDefault="00BB2221" w:rsidP="00BB2221">
            <w:pPr>
              <w:spacing w:after="160" w:line="240" w:lineRule="exact"/>
              <w:jc w:val="both"/>
            </w:pPr>
            <w:r>
              <w:t>Пољопривреда, шумарство и риболов</w:t>
            </w:r>
          </w:p>
        </w:tc>
        <w:tc>
          <w:tcPr>
            <w:tcW w:w="1700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4</w:t>
            </w:r>
          </w:p>
        </w:tc>
        <w:tc>
          <w:tcPr>
            <w:tcW w:w="1692" w:type="dxa"/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3</w:t>
            </w:r>
          </w:p>
        </w:tc>
        <w:tc>
          <w:tcPr>
            <w:tcW w:w="1362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133,33</w:t>
            </w:r>
          </w:p>
        </w:tc>
      </w:tr>
      <w:tr w:rsidR="00BB2221" w:rsidTr="00BB2221">
        <w:tc>
          <w:tcPr>
            <w:tcW w:w="868" w:type="dxa"/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 xml:space="preserve">2. </w:t>
            </w:r>
          </w:p>
        </w:tc>
        <w:tc>
          <w:tcPr>
            <w:tcW w:w="3589" w:type="dxa"/>
          </w:tcPr>
          <w:p w:rsidR="00BB2221" w:rsidRPr="004F789A" w:rsidRDefault="00BB2221" w:rsidP="00BB2221">
            <w:pPr>
              <w:spacing w:after="160" w:line="240" w:lineRule="exact"/>
              <w:jc w:val="both"/>
            </w:pPr>
            <w:r>
              <w:t>Вађење руда и камена</w:t>
            </w:r>
          </w:p>
        </w:tc>
        <w:tc>
          <w:tcPr>
            <w:tcW w:w="1700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692" w:type="dxa"/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</w:tr>
      <w:tr w:rsidR="00BB2221" w:rsidTr="00BB2221">
        <w:tc>
          <w:tcPr>
            <w:tcW w:w="868" w:type="dxa"/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 xml:space="preserve">3. </w:t>
            </w:r>
          </w:p>
        </w:tc>
        <w:tc>
          <w:tcPr>
            <w:tcW w:w="3589" w:type="dxa"/>
          </w:tcPr>
          <w:p w:rsidR="00BB2221" w:rsidRDefault="00BB2221" w:rsidP="00BB2221">
            <w:pPr>
              <w:spacing w:after="160" w:line="240" w:lineRule="exact"/>
              <w:jc w:val="both"/>
            </w:pPr>
            <w:r>
              <w:rPr>
                <w:lang w:val="sr-Cyrl-CS"/>
              </w:rPr>
              <w:t>Прерађивачка индустрија</w:t>
            </w:r>
          </w:p>
        </w:tc>
        <w:tc>
          <w:tcPr>
            <w:tcW w:w="1700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76</w:t>
            </w:r>
          </w:p>
        </w:tc>
        <w:tc>
          <w:tcPr>
            <w:tcW w:w="1692" w:type="dxa"/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70</w:t>
            </w:r>
          </w:p>
        </w:tc>
        <w:tc>
          <w:tcPr>
            <w:tcW w:w="1362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108,57</w:t>
            </w:r>
          </w:p>
        </w:tc>
      </w:tr>
      <w:tr w:rsidR="00BB2221" w:rsidTr="00BB2221">
        <w:tc>
          <w:tcPr>
            <w:tcW w:w="868" w:type="dxa"/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4.</w:t>
            </w:r>
          </w:p>
        </w:tc>
        <w:tc>
          <w:tcPr>
            <w:tcW w:w="3589" w:type="dxa"/>
          </w:tcPr>
          <w:p w:rsidR="00BB2221" w:rsidRPr="00514D52" w:rsidRDefault="00BB2221" w:rsidP="00BB2221">
            <w:pPr>
              <w:spacing w:after="160" w:line="240" w:lineRule="exact"/>
            </w:pPr>
            <w:r>
              <w:t>Производња и снабдијевање електричном енергијом,гасом, паром и климатизација</w:t>
            </w:r>
          </w:p>
        </w:tc>
        <w:tc>
          <w:tcPr>
            <w:tcW w:w="1700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</w:t>
            </w:r>
          </w:p>
        </w:tc>
        <w:tc>
          <w:tcPr>
            <w:tcW w:w="1692" w:type="dxa"/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</w:t>
            </w:r>
          </w:p>
        </w:tc>
        <w:tc>
          <w:tcPr>
            <w:tcW w:w="1362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100,00</w:t>
            </w:r>
          </w:p>
        </w:tc>
      </w:tr>
      <w:tr w:rsidR="00BB2221" w:rsidTr="00BB2221">
        <w:tc>
          <w:tcPr>
            <w:tcW w:w="868" w:type="dxa"/>
            <w:tcBorders>
              <w:bottom w:val="single" w:sz="2" w:space="0" w:color="auto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5.</w:t>
            </w:r>
          </w:p>
        </w:tc>
        <w:tc>
          <w:tcPr>
            <w:tcW w:w="3589" w:type="dxa"/>
            <w:tcBorders>
              <w:bottom w:val="single" w:sz="2" w:space="0" w:color="auto"/>
            </w:tcBorders>
          </w:tcPr>
          <w:p w:rsidR="00BB2221" w:rsidRDefault="00BB2221" w:rsidP="00BB2221">
            <w:pPr>
              <w:spacing w:after="160" w:line="240" w:lineRule="exact"/>
            </w:pPr>
            <w:r>
              <w:t>Снабдијевање водом, канализација, управљање отпадом и дјелатности санације (ремедијације) животне средине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3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2</w:t>
            </w:r>
          </w:p>
        </w:tc>
        <w:tc>
          <w:tcPr>
            <w:tcW w:w="1362" w:type="dxa"/>
            <w:tcBorders>
              <w:bottom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150,00</w:t>
            </w:r>
          </w:p>
        </w:tc>
      </w:tr>
      <w:tr w:rsidR="00BB2221" w:rsidTr="00BB2221">
        <w:tc>
          <w:tcPr>
            <w:tcW w:w="868" w:type="dxa"/>
            <w:tcBorders>
              <w:top w:val="single" w:sz="2" w:space="0" w:color="auto"/>
              <w:bottom w:val="nil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6.</w:t>
            </w:r>
          </w:p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589" w:type="dxa"/>
            <w:tcBorders>
              <w:top w:val="single" w:sz="2" w:space="0" w:color="auto"/>
              <w:bottom w:val="nil"/>
            </w:tcBorders>
          </w:tcPr>
          <w:p w:rsidR="00BB2221" w:rsidRDefault="00BB2221" w:rsidP="00BB2221">
            <w:pPr>
              <w:spacing w:after="160" w:line="240" w:lineRule="exact"/>
            </w:pPr>
            <w:r>
              <w:t>Грађевинарство</w:t>
            </w:r>
          </w:p>
        </w:tc>
        <w:tc>
          <w:tcPr>
            <w:tcW w:w="1700" w:type="dxa"/>
            <w:tcBorders>
              <w:top w:val="single" w:sz="2" w:space="0" w:color="auto"/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69</w:t>
            </w:r>
          </w:p>
        </w:tc>
        <w:tc>
          <w:tcPr>
            <w:tcW w:w="1692" w:type="dxa"/>
            <w:tcBorders>
              <w:top w:val="single" w:sz="2" w:space="0" w:color="auto"/>
              <w:bottom w:val="nil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59</w:t>
            </w:r>
          </w:p>
        </w:tc>
        <w:tc>
          <w:tcPr>
            <w:tcW w:w="1362" w:type="dxa"/>
            <w:tcBorders>
              <w:top w:val="single" w:sz="2" w:space="0" w:color="auto"/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116,94</w:t>
            </w:r>
          </w:p>
        </w:tc>
      </w:tr>
      <w:tr w:rsidR="00BB2221" w:rsidTr="00BB2221">
        <w:tc>
          <w:tcPr>
            <w:tcW w:w="868" w:type="dxa"/>
            <w:tcBorders>
              <w:bottom w:val="nil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7.</w:t>
            </w:r>
          </w:p>
        </w:tc>
        <w:tc>
          <w:tcPr>
            <w:tcW w:w="3589" w:type="dxa"/>
            <w:tcBorders>
              <w:bottom w:val="nil"/>
            </w:tcBorders>
          </w:tcPr>
          <w:p w:rsidR="00BB2221" w:rsidRDefault="00BB2221" w:rsidP="00BB2221">
            <w:pPr>
              <w:spacing w:after="160" w:line="240" w:lineRule="exact"/>
            </w:pPr>
            <w:r>
              <w:t>Трговина на велико и мало, поправка моторних возила и мотоцикала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188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191</w:t>
            </w:r>
          </w:p>
        </w:tc>
        <w:tc>
          <w:tcPr>
            <w:tcW w:w="1362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98,42</w:t>
            </w:r>
          </w:p>
        </w:tc>
      </w:tr>
      <w:tr w:rsidR="00BB2221" w:rsidTr="00BB2221">
        <w:tc>
          <w:tcPr>
            <w:tcW w:w="868" w:type="dxa"/>
            <w:tcBorders>
              <w:bottom w:val="nil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8.</w:t>
            </w:r>
          </w:p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589" w:type="dxa"/>
            <w:tcBorders>
              <w:bottom w:val="nil"/>
            </w:tcBorders>
          </w:tcPr>
          <w:p w:rsidR="00BB2221" w:rsidRDefault="00BB2221" w:rsidP="00BB2221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Саобраћај</w:t>
            </w:r>
            <w:r>
              <w:t xml:space="preserve"> и </w:t>
            </w:r>
            <w:r>
              <w:rPr>
                <w:lang w:val="sr-Cyrl-CS"/>
              </w:rPr>
              <w:t xml:space="preserve"> складиштење</w:t>
            </w:r>
          </w:p>
        </w:tc>
        <w:tc>
          <w:tcPr>
            <w:tcW w:w="1700" w:type="dxa"/>
            <w:tcBorders>
              <w:top w:val="single" w:sz="2" w:space="0" w:color="auto"/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34</w:t>
            </w:r>
          </w:p>
        </w:tc>
        <w:tc>
          <w:tcPr>
            <w:tcW w:w="1692" w:type="dxa"/>
            <w:tcBorders>
              <w:top w:val="single" w:sz="2" w:space="0" w:color="auto"/>
              <w:bottom w:val="nil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33</w:t>
            </w:r>
          </w:p>
        </w:tc>
        <w:tc>
          <w:tcPr>
            <w:tcW w:w="1362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103,03</w:t>
            </w:r>
          </w:p>
        </w:tc>
      </w:tr>
      <w:tr w:rsidR="00BB2221" w:rsidTr="00BB2221">
        <w:tc>
          <w:tcPr>
            <w:tcW w:w="868" w:type="dxa"/>
            <w:tcBorders>
              <w:bottom w:val="nil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9.</w:t>
            </w:r>
          </w:p>
        </w:tc>
        <w:tc>
          <w:tcPr>
            <w:tcW w:w="3589" w:type="dxa"/>
            <w:tcBorders>
              <w:bottom w:val="nil"/>
            </w:tcBorders>
          </w:tcPr>
          <w:p w:rsidR="00BB2221" w:rsidRDefault="00BB2221" w:rsidP="00BB2221">
            <w:pPr>
              <w:spacing w:after="160" w:line="240" w:lineRule="exact"/>
              <w:rPr>
                <w:lang w:val="sr-Cyrl-CS"/>
              </w:rPr>
            </w:pPr>
            <w:r>
              <w:t>Дјелатности пружања смјештаја, припреме и послуживања хране, хотелијерство и угоститељство</w:t>
            </w:r>
          </w:p>
        </w:tc>
        <w:tc>
          <w:tcPr>
            <w:tcW w:w="1700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79</w:t>
            </w:r>
          </w:p>
        </w:tc>
        <w:tc>
          <w:tcPr>
            <w:tcW w:w="1692" w:type="dxa"/>
            <w:tcBorders>
              <w:bottom w:val="nil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78</w:t>
            </w:r>
          </w:p>
        </w:tc>
        <w:tc>
          <w:tcPr>
            <w:tcW w:w="1362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101,28</w:t>
            </w:r>
          </w:p>
        </w:tc>
      </w:tr>
      <w:tr w:rsidR="00BB2221" w:rsidTr="00BB2221">
        <w:tc>
          <w:tcPr>
            <w:tcW w:w="868" w:type="dxa"/>
            <w:tcBorders>
              <w:bottom w:val="nil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10.</w:t>
            </w:r>
          </w:p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589" w:type="dxa"/>
            <w:tcBorders>
              <w:bottom w:val="nil"/>
            </w:tcBorders>
          </w:tcPr>
          <w:p w:rsidR="00BB2221" w:rsidRDefault="00BB2221" w:rsidP="00BB222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Информације  и комуникације</w:t>
            </w:r>
          </w:p>
        </w:tc>
        <w:tc>
          <w:tcPr>
            <w:tcW w:w="1700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22</w:t>
            </w:r>
          </w:p>
        </w:tc>
        <w:tc>
          <w:tcPr>
            <w:tcW w:w="1692" w:type="dxa"/>
            <w:tcBorders>
              <w:bottom w:val="nil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17</w:t>
            </w:r>
          </w:p>
        </w:tc>
        <w:tc>
          <w:tcPr>
            <w:tcW w:w="1362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129,41</w:t>
            </w:r>
          </w:p>
        </w:tc>
      </w:tr>
      <w:tr w:rsidR="00BB2221" w:rsidTr="00BB2221">
        <w:tc>
          <w:tcPr>
            <w:tcW w:w="868" w:type="dxa"/>
            <w:tcBorders>
              <w:bottom w:val="nil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lastRenderedPageBreak/>
              <w:t>11.</w:t>
            </w:r>
          </w:p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589" w:type="dxa"/>
            <w:tcBorders>
              <w:bottom w:val="nil"/>
            </w:tcBorders>
          </w:tcPr>
          <w:p w:rsidR="00BB2221" w:rsidRPr="00DA38A0" w:rsidRDefault="00BB2221" w:rsidP="00BB2221">
            <w:pPr>
              <w:spacing w:after="160" w:line="240" w:lineRule="exact"/>
              <w:jc w:val="both"/>
            </w:pPr>
            <w:r>
              <w:rPr>
                <w:lang w:val="sr-Cyrl-CS"/>
              </w:rPr>
              <w:t>Финансијске дјелатности и дјелатности осигурања</w:t>
            </w:r>
          </w:p>
        </w:tc>
        <w:tc>
          <w:tcPr>
            <w:tcW w:w="1700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5</w:t>
            </w:r>
          </w:p>
        </w:tc>
        <w:tc>
          <w:tcPr>
            <w:tcW w:w="1692" w:type="dxa"/>
            <w:tcBorders>
              <w:bottom w:val="nil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3</w:t>
            </w:r>
          </w:p>
        </w:tc>
        <w:tc>
          <w:tcPr>
            <w:tcW w:w="1362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166,67</w:t>
            </w:r>
          </w:p>
        </w:tc>
      </w:tr>
      <w:tr w:rsidR="00BB2221" w:rsidTr="00BB2221">
        <w:tc>
          <w:tcPr>
            <w:tcW w:w="868" w:type="dxa"/>
            <w:tcBorders>
              <w:bottom w:val="nil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12.</w:t>
            </w:r>
          </w:p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3589" w:type="dxa"/>
            <w:tcBorders>
              <w:bottom w:val="nil"/>
            </w:tcBorders>
          </w:tcPr>
          <w:p w:rsidR="00BB2221" w:rsidRPr="00DA38A0" w:rsidRDefault="00BB2221" w:rsidP="00BB2221">
            <w:pPr>
              <w:spacing w:after="160" w:line="240" w:lineRule="exact"/>
              <w:jc w:val="both"/>
            </w:pPr>
            <w:r>
              <w:t>Пословање некретнинама</w:t>
            </w:r>
          </w:p>
        </w:tc>
        <w:tc>
          <w:tcPr>
            <w:tcW w:w="1700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</w:t>
            </w:r>
          </w:p>
        </w:tc>
        <w:tc>
          <w:tcPr>
            <w:tcW w:w="1692" w:type="dxa"/>
            <w:tcBorders>
              <w:bottom w:val="nil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</w:t>
            </w:r>
          </w:p>
        </w:tc>
        <w:tc>
          <w:tcPr>
            <w:tcW w:w="1362" w:type="dxa"/>
            <w:tcBorders>
              <w:bottom w:val="nil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100,00</w:t>
            </w:r>
          </w:p>
        </w:tc>
      </w:tr>
      <w:tr w:rsidR="00BB2221" w:rsidTr="00BB2221">
        <w:trPr>
          <w:trHeight w:val="630"/>
        </w:trPr>
        <w:tc>
          <w:tcPr>
            <w:tcW w:w="868" w:type="dxa"/>
            <w:tcBorders>
              <w:bottom w:val="single" w:sz="4" w:space="0" w:color="auto"/>
            </w:tcBorders>
          </w:tcPr>
          <w:p w:rsidR="00BB2221" w:rsidRDefault="00BB2221" w:rsidP="00BB2221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13.</w:t>
            </w:r>
          </w:p>
        </w:tc>
        <w:tc>
          <w:tcPr>
            <w:tcW w:w="3589" w:type="dxa"/>
            <w:tcBorders>
              <w:bottom w:val="single" w:sz="4" w:space="0" w:color="auto"/>
            </w:tcBorders>
          </w:tcPr>
          <w:p w:rsidR="00BB2221" w:rsidRDefault="00BB2221" w:rsidP="00BB2221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Стручне, научне и техничке дјелатности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42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36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116,67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  <w:bottom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bCs/>
                <w:lang w:val="sr-Cyrl-CS" w:eastAsia="sr-Latn-CS"/>
              </w:rPr>
            </w:pPr>
            <w:r w:rsidRPr="004014CB">
              <w:rPr>
                <w:bCs/>
                <w:lang w:val="sr-Cyrl-CS" w:eastAsia="sr-Latn-CS"/>
              </w:rPr>
              <w:t>14.</w:t>
            </w:r>
          </w:p>
        </w:tc>
        <w:tc>
          <w:tcPr>
            <w:tcW w:w="3589" w:type="dxa"/>
            <w:tcBorders>
              <w:bottom w:val="single" w:sz="2" w:space="0" w:color="auto"/>
            </w:tcBorders>
          </w:tcPr>
          <w:p w:rsidR="00BB2221" w:rsidRPr="004014CB" w:rsidRDefault="00BB2221" w:rsidP="00BB2221">
            <w:pPr>
              <w:spacing w:after="160" w:line="240" w:lineRule="exact"/>
              <w:jc w:val="both"/>
              <w:rPr>
                <w:lang w:val="sr-Cyrl-CS"/>
              </w:rPr>
            </w:pPr>
            <w:r w:rsidRPr="004014CB">
              <w:rPr>
                <w:lang w:val="sr-Cyrl-CS"/>
              </w:rPr>
              <w:t>Административне и помоћне услужне дјелатности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9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8</w:t>
            </w:r>
          </w:p>
        </w:tc>
        <w:tc>
          <w:tcPr>
            <w:tcW w:w="1362" w:type="dxa"/>
            <w:tcBorders>
              <w:bottom w:val="single" w:sz="2" w:space="0" w:color="auto"/>
              <w:right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112,50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</w:p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bCs/>
                <w:lang w:eastAsia="sr-Latn-CS"/>
              </w:rPr>
            </w:pPr>
            <w:r w:rsidRPr="004014CB">
              <w:rPr>
                <w:bCs/>
                <w:lang w:eastAsia="sr-Latn-CS"/>
              </w:rPr>
              <w:t>15.</w:t>
            </w:r>
          </w:p>
        </w:tc>
        <w:tc>
          <w:tcPr>
            <w:tcW w:w="3589" w:type="dxa"/>
          </w:tcPr>
          <w:p w:rsidR="00BB2221" w:rsidRPr="004014CB" w:rsidRDefault="00BB2221" w:rsidP="00BB2221">
            <w:pPr>
              <w:spacing w:after="160" w:line="240" w:lineRule="exact"/>
              <w:jc w:val="both"/>
              <w:rPr>
                <w:lang w:val="sr-Cyrl-CS"/>
              </w:rPr>
            </w:pPr>
            <w:r w:rsidRPr="004014CB">
              <w:rPr>
                <w:lang w:val="sr-Cyrl-CS"/>
              </w:rPr>
              <w:t>Јавна  управа и одбрана, обавезно социјално осигурање</w:t>
            </w:r>
          </w:p>
        </w:tc>
        <w:tc>
          <w:tcPr>
            <w:tcW w:w="1700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692" w:type="dxa"/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lang w:eastAsia="sr-Latn-CS"/>
              </w:rPr>
            </w:pPr>
            <w:r w:rsidRPr="004014CB">
              <w:rPr>
                <w:lang w:eastAsia="sr-Latn-CS"/>
              </w:rPr>
              <w:t>16.</w:t>
            </w:r>
          </w:p>
        </w:tc>
        <w:tc>
          <w:tcPr>
            <w:tcW w:w="3589" w:type="dxa"/>
          </w:tcPr>
          <w:p w:rsidR="00BB2221" w:rsidRPr="004014CB" w:rsidRDefault="00BB2221" w:rsidP="00BB2221">
            <w:pPr>
              <w:spacing w:after="160" w:line="240" w:lineRule="exact"/>
              <w:jc w:val="both"/>
              <w:rPr>
                <w:lang w:val="sr-Cyrl-CS"/>
              </w:rPr>
            </w:pPr>
            <w:r w:rsidRPr="004014CB">
              <w:rPr>
                <w:lang w:val="sr-Cyrl-CS"/>
              </w:rPr>
              <w:t>Образовање</w:t>
            </w:r>
          </w:p>
        </w:tc>
        <w:tc>
          <w:tcPr>
            <w:tcW w:w="1700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11</w:t>
            </w:r>
          </w:p>
        </w:tc>
        <w:tc>
          <w:tcPr>
            <w:tcW w:w="1692" w:type="dxa"/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10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110,00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lang w:eastAsia="sr-Latn-CS"/>
              </w:rPr>
            </w:pPr>
            <w:r w:rsidRPr="004014CB">
              <w:rPr>
                <w:lang w:val="sr-Cyrl-CS" w:eastAsia="sr-Latn-CS"/>
              </w:rPr>
              <w:t>1</w:t>
            </w:r>
            <w:r w:rsidRPr="004014CB">
              <w:rPr>
                <w:lang w:eastAsia="sr-Latn-CS"/>
              </w:rPr>
              <w:t>7.</w:t>
            </w:r>
          </w:p>
        </w:tc>
        <w:tc>
          <w:tcPr>
            <w:tcW w:w="3589" w:type="dxa"/>
          </w:tcPr>
          <w:p w:rsidR="00BB2221" w:rsidRPr="004014CB" w:rsidRDefault="00BB2221" w:rsidP="00BB2221">
            <w:pPr>
              <w:spacing w:after="160" w:line="240" w:lineRule="exact"/>
            </w:pPr>
            <w:r w:rsidRPr="004014CB">
              <w:t>Дјелатности з</w:t>
            </w:r>
            <w:r w:rsidRPr="004014CB">
              <w:rPr>
                <w:lang w:val="sr-Cyrl-CS"/>
              </w:rPr>
              <w:t>дравствен</w:t>
            </w:r>
            <w:r w:rsidRPr="004014CB">
              <w:t xml:space="preserve">е заштите </w:t>
            </w:r>
            <w:r w:rsidRPr="004014CB">
              <w:rPr>
                <w:lang w:val="sr-Cyrl-CS"/>
              </w:rPr>
              <w:t xml:space="preserve"> и социјалн</w:t>
            </w:r>
            <w:r w:rsidRPr="004014CB">
              <w:t>ог</w:t>
            </w:r>
            <w:r w:rsidRPr="004014CB">
              <w:rPr>
                <w:lang w:val="sr-Cyrl-CS"/>
              </w:rPr>
              <w:t xml:space="preserve"> рад</w:t>
            </w:r>
            <w:r w:rsidRPr="004014CB">
              <w:t>а</w:t>
            </w:r>
          </w:p>
        </w:tc>
        <w:tc>
          <w:tcPr>
            <w:tcW w:w="1700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692" w:type="dxa"/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bCs/>
                <w:lang w:eastAsia="sr-Latn-CS"/>
              </w:rPr>
            </w:pPr>
            <w:r w:rsidRPr="004014CB">
              <w:rPr>
                <w:bCs/>
                <w:lang w:eastAsia="sr-Latn-CS"/>
              </w:rPr>
              <w:t>18.</w:t>
            </w:r>
          </w:p>
        </w:tc>
        <w:tc>
          <w:tcPr>
            <w:tcW w:w="3589" w:type="dxa"/>
          </w:tcPr>
          <w:p w:rsidR="00BB2221" w:rsidRPr="004014CB" w:rsidRDefault="00BB2221" w:rsidP="00BB2221">
            <w:pPr>
              <w:spacing w:after="160" w:line="240" w:lineRule="exact"/>
              <w:rPr>
                <w:lang w:val="sr-Cyrl-CS"/>
              </w:rPr>
            </w:pPr>
            <w:r w:rsidRPr="004014CB">
              <w:rPr>
                <w:lang w:val="sr-Cyrl-CS"/>
              </w:rPr>
              <w:t>Умјетност, забава и рекреација</w:t>
            </w:r>
          </w:p>
        </w:tc>
        <w:tc>
          <w:tcPr>
            <w:tcW w:w="1700" w:type="dxa"/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8</w:t>
            </w:r>
          </w:p>
        </w:tc>
        <w:tc>
          <w:tcPr>
            <w:tcW w:w="1692" w:type="dxa"/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5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160,00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  <w:bottom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  <w:r w:rsidRPr="004014CB">
              <w:rPr>
                <w:lang w:val="sr-Cyrl-CS" w:eastAsia="sr-Latn-CS"/>
              </w:rPr>
              <w:t>19.</w:t>
            </w:r>
          </w:p>
        </w:tc>
        <w:tc>
          <w:tcPr>
            <w:tcW w:w="3589" w:type="dxa"/>
            <w:tcBorders>
              <w:bottom w:val="single" w:sz="2" w:space="0" w:color="auto"/>
            </w:tcBorders>
          </w:tcPr>
          <w:p w:rsidR="00BB2221" w:rsidRPr="004014CB" w:rsidRDefault="00BB2221" w:rsidP="00BB2221">
            <w:pPr>
              <w:spacing w:after="160" w:line="240" w:lineRule="exact"/>
            </w:pPr>
            <w:r w:rsidRPr="004014CB">
              <w:t>Остале услужне дјелатности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64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BB2221" w:rsidRPr="00403ACC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55</w:t>
            </w:r>
          </w:p>
        </w:tc>
        <w:tc>
          <w:tcPr>
            <w:tcW w:w="1362" w:type="dxa"/>
            <w:tcBorders>
              <w:bottom w:val="single" w:sz="2" w:space="0" w:color="auto"/>
              <w:right w:val="single" w:sz="2" w:space="0" w:color="auto"/>
            </w:tcBorders>
          </w:tcPr>
          <w:p w:rsidR="00BB2221" w:rsidRPr="00403ACC" w:rsidRDefault="00677380" w:rsidP="00BB2221">
            <w:pPr>
              <w:autoSpaceDE w:val="0"/>
              <w:autoSpaceDN w:val="0"/>
              <w:adjustRightInd w:val="0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 xml:space="preserve">   116,36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  <w:r w:rsidRPr="004014CB">
              <w:rPr>
                <w:lang w:val="sr-Cyrl-CS" w:eastAsia="sr-Latn-CS"/>
              </w:rPr>
              <w:t>20.</w:t>
            </w:r>
          </w:p>
        </w:tc>
        <w:tc>
          <w:tcPr>
            <w:tcW w:w="3589" w:type="dxa"/>
          </w:tcPr>
          <w:p w:rsidR="00BB2221" w:rsidRPr="004014CB" w:rsidRDefault="00BB2221" w:rsidP="00BB2221">
            <w:pPr>
              <w:spacing w:after="160" w:line="240" w:lineRule="exact"/>
              <w:rPr>
                <w:lang w:val="sr-Cyrl-CS"/>
              </w:rPr>
            </w:pPr>
            <w:r w:rsidRPr="004014CB">
              <w:rPr>
                <w:lang w:val="sr-Cyrl-CS"/>
              </w:rPr>
              <w:t>Дјелатности домаћинстава као послодаваца; дјелатности домаћинстава која производе различиту робу и</w:t>
            </w:r>
            <w:r w:rsidRPr="004014CB">
              <w:t xml:space="preserve"> </w:t>
            </w:r>
            <w:r w:rsidRPr="004014CB">
              <w:rPr>
                <w:lang w:val="sr-Cyrl-CS"/>
              </w:rPr>
              <w:t>обављају различите услуге за сопствену употребу</w:t>
            </w:r>
          </w:p>
        </w:tc>
        <w:tc>
          <w:tcPr>
            <w:tcW w:w="1700" w:type="dxa"/>
          </w:tcPr>
          <w:p w:rsidR="00BB2221" w:rsidRPr="004014CB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692" w:type="dxa"/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BB2221" w:rsidRPr="004014CB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  <w:r w:rsidRPr="004014CB">
              <w:rPr>
                <w:lang w:val="sr-Cyrl-CS" w:eastAsia="sr-Latn-CS"/>
              </w:rPr>
              <w:t>21.</w:t>
            </w:r>
          </w:p>
        </w:tc>
        <w:tc>
          <w:tcPr>
            <w:tcW w:w="3589" w:type="dxa"/>
          </w:tcPr>
          <w:p w:rsidR="00BB2221" w:rsidRPr="004014CB" w:rsidRDefault="00BB2221" w:rsidP="00BB2221">
            <w:pPr>
              <w:spacing w:after="160" w:line="240" w:lineRule="exact"/>
              <w:rPr>
                <w:lang w:val="sr-Cyrl-CS"/>
              </w:rPr>
            </w:pPr>
            <w:r w:rsidRPr="004014CB">
              <w:rPr>
                <w:lang w:val="sr-Cyrl-CS"/>
              </w:rPr>
              <w:t>Дјелатности екстериторијалних органа и организација</w:t>
            </w:r>
          </w:p>
        </w:tc>
        <w:tc>
          <w:tcPr>
            <w:tcW w:w="1700" w:type="dxa"/>
          </w:tcPr>
          <w:p w:rsidR="00BB2221" w:rsidRPr="004014CB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692" w:type="dxa"/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  <w:tc>
          <w:tcPr>
            <w:tcW w:w="1362" w:type="dxa"/>
            <w:tcBorders>
              <w:right w:val="single" w:sz="2" w:space="0" w:color="auto"/>
            </w:tcBorders>
          </w:tcPr>
          <w:p w:rsidR="00BB2221" w:rsidRPr="004014CB" w:rsidRDefault="00677380" w:rsidP="00BB2221">
            <w:pPr>
              <w:autoSpaceDE w:val="0"/>
              <w:autoSpaceDN w:val="0"/>
              <w:adjustRightInd w:val="0"/>
              <w:jc w:val="center"/>
              <w:rPr>
                <w:bCs/>
                <w:lang w:val="bs-Latn-BA" w:eastAsia="sr-Latn-CS"/>
              </w:rPr>
            </w:pPr>
            <w:r>
              <w:rPr>
                <w:bCs/>
                <w:lang w:val="bs-Latn-BA" w:eastAsia="sr-Latn-CS"/>
              </w:rPr>
              <w:t>-</w:t>
            </w:r>
          </w:p>
        </w:tc>
      </w:tr>
      <w:tr w:rsidR="00BB2221" w:rsidRPr="004014CB" w:rsidTr="00BB2221">
        <w:trPr>
          <w:trHeight w:val="540"/>
        </w:trPr>
        <w:tc>
          <w:tcPr>
            <w:tcW w:w="868" w:type="dxa"/>
            <w:tcBorders>
              <w:left w:val="single" w:sz="2" w:space="0" w:color="auto"/>
              <w:bottom w:val="single" w:sz="2" w:space="0" w:color="auto"/>
            </w:tcBorders>
          </w:tcPr>
          <w:p w:rsidR="00BB2221" w:rsidRPr="004014CB" w:rsidRDefault="00BB2221" w:rsidP="00BB2221">
            <w:pPr>
              <w:autoSpaceDE w:val="0"/>
              <w:autoSpaceDN w:val="0"/>
              <w:adjustRightInd w:val="0"/>
              <w:jc w:val="both"/>
              <w:rPr>
                <w:lang w:val="sr-Cyrl-CS" w:eastAsia="sr-Latn-CS"/>
              </w:rPr>
            </w:pPr>
          </w:p>
        </w:tc>
        <w:tc>
          <w:tcPr>
            <w:tcW w:w="3589" w:type="dxa"/>
            <w:tcBorders>
              <w:bottom w:val="single" w:sz="2" w:space="0" w:color="auto"/>
            </w:tcBorders>
          </w:tcPr>
          <w:p w:rsidR="00BB2221" w:rsidRPr="004014CB" w:rsidRDefault="00BB2221" w:rsidP="00BB2221">
            <w:pPr>
              <w:spacing w:after="160" w:line="240" w:lineRule="exact"/>
              <w:rPr>
                <w:lang w:val="sr-Cyrl-CS"/>
              </w:rPr>
            </w:pPr>
            <w:r w:rsidRPr="004014CB">
              <w:rPr>
                <w:lang w:val="sr-Cyrl-CS"/>
              </w:rPr>
              <w:t>У К У П Н О:</w:t>
            </w:r>
          </w:p>
        </w:tc>
        <w:tc>
          <w:tcPr>
            <w:tcW w:w="1700" w:type="dxa"/>
            <w:tcBorders>
              <w:bottom w:val="single" w:sz="2" w:space="0" w:color="auto"/>
            </w:tcBorders>
          </w:tcPr>
          <w:p w:rsidR="00BB2221" w:rsidRPr="00313461" w:rsidRDefault="00677380" w:rsidP="00BB2221">
            <w:pPr>
              <w:autoSpaceDE w:val="0"/>
              <w:autoSpaceDN w:val="0"/>
              <w:adjustRightInd w:val="0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 xml:space="preserve">          616</w:t>
            </w:r>
          </w:p>
        </w:tc>
        <w:tc>
          <w:tcPr>
            <w:tcW w:w="1692" w:type="dxa"/>
            <w:tcBorders>
              <w:bottom w:val="single" w:sz="2" w:space="0" w:color="auto"/>
            </w:tcBorders>
          </w:tcPr>
          <w:p w:rsidR="00BB2221" w:rsidRPr="00313461" w:rsidRDefault="00BB2221" w:rsidP="00BB2221">
            <w:pPr>
              <w:autoSpaceDE w:val="0"/>
              <w:autoSpaceDN w:val="0"/>
              <w:adjustRightInd w:val="0"/>
              <w:rPr>
                <w:b/>
                <w:bCs/>
                <w:lang w:val="bs-Latn-BA" w:eastAsia="sr-Latn-CS"/>
              </w:rPr>
            </w:pPr>
            <w:r w:rsidRPr="00313461">
              <w:rPr>
                <w:b/>
                <w:bCs/>
                <w:lang w:val="bs-Latn-BA" w:eastAsia="sr-Latn-CS"/>
              </w:rPr>
              <w:t xml:space="preserve">         572</w:t>
            </w:r>
          </w:p>
        </w:tc>
        <w:tc>
          <w:tcPr>
            <w:tcW w:w="1362" w:type="dxa"/>
            <w:tcBorders>
              <w:bottom w:val="single" w:sz="2" w:space="0" w:color="auto"/>
              <w:right w:val="single" w:sz="2" w:space="0" w:color="auto"/>
            </w:tcBorders>
          </w:tcPr>
          <w:p w:rsidR="00BB2221" w:rsidRPr="00313461" w:rsidRDefault="00677380" w:rsidP="00BB222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bs-Latn-BA" w:eastAsia="sr-Latn-CS"/>
              </w:rPr>
            </w:pPr>
            <w:r>
              <w:rPr>
                <w:b/>
                <w:bCs/>
                <w:lang w:val="bs-Latn-BA" w:eastAsia="sr-Latn-CS"/>
              </w:rPr>
              <w:t>107,69</w:t>
            </w:r>
          </w:p>
        </w:tc>
      </w:tr>
    </w:tbl>
    <w:p w:rsidR="00743708" w:rsidRPr="004014CB" w:rsidRDefault="00364442" w:rsidP="00B76263">
      <w:pPr>
        <w:autoSpaceDE w:val="0"/>
        <w:autoSpaceDN w:val="0"/>
        <w:adjustRightInd w:val="0"/>
        <w:jc w:val="both"/>
        <w:rPr>
          <w:bCs/>
          <w:lang w:eastAsia="sr-Latn-CS"/>
        </w:rPr>
      </w:pPr>
      <w:r w:rsidRPr="004014CB">
        <w:rPr>
          <w:bCs/>
          <w:lang w:val="sr-Cyrl-CS" w:eastAsia="sr-Latn-CS"/>
        </w:rPr>
        <w:t xml:space="preserve">  </w:t>
      </w:r>
    </w:p>
    <w:p w:rsidR="000621B7" w:rsidRPr="004014CB" w:rsidRDefault="000621B7" w:rsidP="00B76263">
      <w:pPr>
        <w:autoSpaceDE w:val="0"/>
        <w:autoSpaceDN w:val="0"/>
        <w:adjustRightInd w:val="0"/>
        <w:jc w:val="both"/>
        <w:rPr>
          <w:bCs/>
          <w:lang w:eastAsia="sr-Latn-CS"/>
        </w:rPr>
      </w:pPr>
    </w:p>
    <w:p w:rsidR="000621B7" w:rsidRPr="004014CB" w:rsidRDefault="000621B7" w:rsidP="00B76263">
      <w:pPr>
        <w:autoSpaceDE w:val="0"/>
        <w:autoSpaceDN w:val="0"/>
        <w:adjustRightInd w:val="0"/>
        <w:jc w:val="both"/>
        <w:rPr>
          <w:bCs/>
          <w:lang w:eastAsia="sr-Latn-CS"/>
        </w:rPr>
      </w:pPr>
    </w:p>
    <w:p w:rsidR="00161734" w:rsidRPr="004014CB" w:rsidRDefault="0046480B" w:rsidP="000621B7">
      <w:pPr>
        <w:autoSpaceDE w:val="0"/>
        <w:autoSpaceDN w:val="0"/>
        <w:adjustRightInd w:val="0"/>
        <w:jc w:val="both"/>
        <w:rPr>
          <w:lang w:eastAsia="sr-Latn-CS"/>
        </w:rPr>
      </w:pPr>
      <w:r w:rsidRPr="004014CB">
        <w:rPr>
          <w:lang w:val="sr-Cyrl-CS"/>
        </w:rPr>
        <w:t>Према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/>
        </w:rPr>
        <w:t>подацима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/>
        </w:rPr>
        <w:t>Пореске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/>
        </w:rPr>
        <w:t>управе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/>
        </w:rPr>
        <w:t>Републике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/>
        </w:rPr>
        <w:t>Српске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 w:eastAsia="sr-Latn-CS"/>
        </w:rPr>
        <w:t>у</w:t>
      </w:r>
      <w:r w:rsidR="00755759" w:rsidRPr="004014CB">
        <w:rPr>
          <w:lang w:val="sr-Cyrl-CS" w:eastAsia="sr-Latn-CS"/>
        </w:rPr>
        <w:t xml:space="preserve"> </w:t>
      </w:r>
      <w:r w:rsidRPr="004014CB">
        <w:rPr>
          <w:lang w:val="sr-Cyrl-CS" w:eastAsia="sr-Latn-CS"/>
        </w:rPr>
        <w:t>предузетничким</w:t>
      </w:r>
      <w:r w:rsidR="00755759" w:rsidRPr="004014CB">
        <w:rPr>
          <w:lang w:val="sr-Cyrl-CS" w:eastAsia="sr-Latn-CS"/>
        </w:rPr>
        <w:t xml:space="preserve"> </w:t>
      </w:r>
      <w:r w:rsidRPr="004014CB">
        <w:rPr>
          <w:lang w:val="sr-Cyrl-CS" w:eastAsia="sr-Latn-CS"/>
        </w:rPr>
        <w:t>радњама</w:t>
      </w:r>
      <w:r w:rsidR="00755759" w:rsidRPr="004014CB">
        <w:rPr>
          <w:lang w:val="sr-Cyrl-CS" w:eastAsia="sr-Latn-CS"/>
        </w:rPr>
        <w:t xml:space="preserve"> </w:t>
      </w:r>
      <w:r w:rsidRPr="004014CB">
        <w:rPr>
          <w:lang w:val="sr-Cyrl-CS"/>
        </w:rPr>
        <w:t>на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/>
        </w:rPr>
        <w:t>подручју</w:t>
      </w:r>
      <w:r w:rsidR="00755759" w:rsidRPr="004014CB">
        <w:rPr>
          <w:lang w:val="sr-Cyrl-CS"/>
        </w:rPr>
        <w:t xml:space="preserve"> </w:t>
      </w:r>
      <w:r w:rsidR="004E4AFE" w:rsidRPr="004014CB">
        <w:rPr>
          <w:lang w:val="sr-Cyrl-CS"/>
        </w:rPr>
        <w:t xml:space="preserve">Града 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/>
        </w:rPr>
        <w:t>Дервента</w:t>
      </w:r>
      <w:r w:rsidR="00755759" w:rsidRPr="004014CB">
        <w:rPr>
          <w:lang w:val="sr-Cyrl-CS"/>
        </w:rPr>
        <w:t xml:space="preserve">, </w:t>
      </w:r>
      <w:r w:rsidRPr="004014CB">
        <w:rPr>
          <w:lang w:val="sr-Cyrl-CS"/>
        </w:rPr>
        <w:t>са</w:t>
      </w:r>
      <w:r w:rsidR="00755759" w:rsidRPr="004014CB">
        <w:rPr>
          <w:lang w:val="sr-Cyrl-CS"/>
        </w:rPr>
        <w:t xml:space="preserve"> </w:t>
      </w:r>
      <w:r w:rsidR="00703F87" w:rsidRPr="004014CB">
        <w:t>3</w:t>
      </w:r>
      <w:r w:rsidR="00513C0F" w:rsidRPr="004014CB">
        <w:t>1</w:t>
      </w:r>
      <w:r w:rsidR="00755759" w:rsidRPr="004014CB">
        <w:rPr>
          <w:lang w:val="sr-Cyrl-CS"/>
        </w:rPr>
        <w:t>.</w:t>
      </w:r>
      <w:r w:rsidR="00703F87" w:rsidRPr="004014CB">
        <w:t>1</w:t>
      </w:r>
      <w:r w:rsidR="00513C0F" w:rsidRPr="004014CB">
        <w:t>2</w:t>
      </w:r>
      <w:r w:rsidR="00A16EC5">
        <w:rPr>
          <w:lang w:val="sr-Cyrl-CS"/>
        </w:rPr>
        <w:t>.2024</w:t>
      </w:r>
      <w:r w:rsidR="00755759" w:rsidRPr="004014CB">
        <w:rPr>
          <w:lang w:val="sr-Cyrl-CS"/>
        </w:rPr>
        <w:t xml:space="preserve">. </w:t>
      </w:r>
      <w:r w:rsidRPr="004014CB">
        <w:rPr>
          <w:lang w:val="sr-Cyrl-CS"/>
        </w:rPr>
        <w:t>године</w:t>
      </w:r>
      <w:r w:rsidR="000621B7" w:rsidRPr="004014CB">
        <w:rPr>
          <w:lang w:val="sr-Cyrl-CS"/>
        </w:rPr>
        <w:t xml:space="preserve"> </w:t>
      </w:r>
      <w:r w:rsidRPr="004014CB">
        <w:rPr>
          <w:lang w:val="sr-Cyrl-CS"/>
        </w:rPr>
        <w:t>било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/>
        </w:rPr>
        <w:t>је</w:t>
      </w:r>
      <w:r w:rsidR="00755759" w:rsidRPr="004014CB">
        <w:rPr>
          <w:lang w:val="sr-Cyrl-CS"/>
        </w:rPr>
        <w:t xml:space="preserve"> </w:t>
      </w:r>
      <w:r w:rsidR="00FA126A">
        <w:rPr>
          <w:lang w:val="sr-Cyrl-CS"/>
        </w:rPr>
        <w:t>запослених</w:t>
      </w:r>
      <w:r w:rsidR="00755759" w:rsidRPr="004014CB">
        <w:rPr>
          <w:lang w:val="sr-Cyrl-CS"/>
        </w:rPr>
        <w:t xml:space="preserve"> </w:t>
      </w:r>
      <w:r w:rsidRPr="004014CB">
        <w:rPr>
          <w:lang w:val="sr-Cyrl-CS" w:eastAsia="sr-Latn-CS"/>
        </w:rPr>
        <w:t>укупно</w:t>
      </w:r>
      <w:r w:rsidR="00A16EC5">
        <w:rPr>
          <w:lang w:val="sr-Cyrl-CS" w:eastAsia="sr-Latn-CS"/>
        </w:rPr>
        <w:t xml:space="preserve"> 1.040</w:t>
      </w:r>
      <w:r w:rsidR="000621B7" w:rsidRPr="004014CB">
        <w:rPr>
          <w:lang w:val="sr-Cyrl-CS" w:eastAsia="sr-Latn-CS"/>
        </w:rPr>
        <w:t xml:space="preserve"> </w:t>
      </w:r>
      <w:r w:rsidR="00BE089C">
        <w:rPr>
          <w:lang w:val="sr-Cyrl-CS" w:eastAsia="sr-Latn-CS"/>
        </w:rPr>
        <w:t>радник</w:t>
      </w:r>
      <w:r w:rsidR="00A16EC5">
        <w:rPr>
          <w:lang w:val="sr-Cyrl-CS" w:eastAsia="sr-Latn-CS"/>
        </w:rPr>
        <w:t>а</w:t>
      </w:r>
      <w:r w:rsidR="000621B7" w:rsidRPr="004014CB">
        <w:rPr>
          <w:lang w:val="sr-Cyrl-CS" w:eastAsia="sr-Latn-CS"/>
        </w:rPr>
        <w:t>.</w:t>
      </w:r>
      <w:r w:rsidR="003D2E45">
        <w:rPr>
          <w:lang w:val="sr-Cyrl-CS" w:eastAsia="sr-Latn-CS"/>
        </w:rPr>
        <w:t xml:space="preserve"> </w:t>
      </w:r>
    </w:p>
    <w:p w:rsidR="009075D2" w:rsidRPr="004014CB" w:rsidRDefault="009075D2" w:rsidP="00B76263">
      <w:pPr>
        <w:autoSpaceDE w:val="0"/>
        <w:autoSpaceDN w:val="0"/>
        <w:adjustRightInd w:val="0"/>
        <w:rPr>
          <w:bCs/>
        </w:rPr>
      </w:pPr>
    </w:p>
    <w:p w:rsidR="000621B7" w:rsidRPr="004014CB" w:rsidRDefault="000621B7" w:rsidP="00B76263">
      <w:pPr>
        <w:autoSpaceDE w:val="0"/>
        <w:autoSpaceDN w:val="0"/>
        <w:adjustRightInd w:val="0"/>
        <w:rPr>
          <w:bCs/>
        </w:rPr>
      </w:pPr>
    </w:p>
    <w:p w:rsidR="000621B7" w:rsidRPr="004014CB" w:rsidRDefault="000621B7" w:rsidP="00B76263">
      <w:pPr>
        <w:autoSpaceDE w:val="0"/>
        <w:autoSpaceDN w:val="0"/>
        <w:adjustRightInd w:val="0"/>
        <w:rPr>
          <w:bCs/>
        </w:rPr>
      </w:pPr>
    </w:p>
    <w:p w:rsidR="00364442" w:rsidRPr="004A0384" w:rsidRDefault="00364442" w:rsidP="00211CC7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A0384">
        <w:rPr>
          <w:b/>
          <w:bCs/>
          <w:lang w:val="sr-Cyrl-CS"/>
        </w:rPr>
        <w:t xml:space="preserve">3. </w:t>
      </w:r>
      <w:r w:rsidR="0046480B" w:rsidRPr="004A0384">
        <w:rPr>
          <w:b/>
          <w:bCs/>
          <w:lang w:val="sr-Cyrl-CS"/>
        </w:rPr>
        <w:t>ЗАПОСЛЕНОСТ</w:t>
      </w:r>
      <w:r w:rsidRPr="004A0384">
        <w:rPr>
          <w:b/>
          <w:bCs/>
          <w:lang w:val="sr-Cyrl-CS"/>
        </w:rPr>
        <w:t xml:space="preserve">  </w:t>
      </w:r>
      <w:r w:rsidR="0046480B" w:rsidRPr="004A0384">
        <w:rPr>
          <w:b/>
          <w:bCs/>
          <w:lang w:val="sr-Cyrl-CS"/>
        </w:rPr>
        <w:t>НА</w:t>
      </w:r>
      <w:r w:rsidRPr="004A0384">
        <w:rPr>
          <w:b/>
          <w:bCs/>
          <w:lang w:val="sr-Cyrl-CS"/>
        </w:rPr>
        <w:t xml:space="preserve"> </w:t>
      </w:r>
      <w:r w:rsidR="0046480B" w:rsidRPr="004A0384">
        <w:rPr>
          <w:b/>
          <w:bCs/>
          <w:lang w:val="sr-Cyrl-CS"/>
        </w:rPr>
        <w:t>ПОДРУЧЈУ</w:t>
      </w:r>
    </w:p>
    <w:p w:rsidR="00364442" w:rsidRPr="004A0384" w:rsidRDefault="000621B7" w:rsidP="00211CC7">
      <w:pPr>
        <w:autoSpaceDE w:val="0"/>
        <w:autoSpaceDN w:val="0"/>
        <w:adjustRightInd w:val="0"/>
        <w:jc w:val="center"/>
        <w:rPr>
          <w:b/>
          <w:bCs/>
        </w:rPr>
      </w:pPr>
      <w:r w:rsidRPr="004A0384">
        <w:rPr>
          <w:b/>
          <w:bCs/>
          <w:lang w:val="sr-Cyrl-CS"/>
        </w:rPr>
        <w:t>ГРАДА</w:t>
      </w:r>
    </w:p>
    <w:p w:rsidR="00364442" w:rsidRPr="004014CB" w:rsidRDefault="00BF072B" w:rsidP="00B76263">
      <w:pPr>
        <w:autoSpaceDE w:val="0"/>
        <w:autoSpaceDN w:val="0"/>
        <w:adjustRightInd w:val="0"/>
        <w:jc w:val="center"/>
        <w:rPr>
          <w:bCs/>
          <w:lang w:val="sr-Cyrl-CS"/>
        </w:rPr>
      </w:pPr>
      <w:r w:rsidRPr="004014CB">
        <w:rPr>
          <w:bCs/>
          <w:lang w:val="sr-Cyrl-CS"/>
        </w:rPr>
        <w:t xml:space="preserve">   </w:t>
      </w:r>
    </w:p>
    <w:p w:rsidR="00161734" w:rsidRPr="004014CB" w:rsidRDefault="00364442" w:rsidP="00B76263">
      <w:pPr>
        <w:jc w:val="both"/>
        <w:rPr>
          <w:lang w:val="sr-Cyrl-CS"/>
        </w:rPr>
      </w:pPr>
      <w:r w:rsidRPr="004014CB">
        <w:t xml:space="preserve">    </w:t>
      </w:r>
      <w:r w:rsidR="0046480B" w:rsidRPr="004014CB">
        <w:rPr>
          <w:lang w:val="sr-Cyrl-CS"/>
        </w:rPr>
        <w:t>Према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подацима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Пореске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управе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Републике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Српске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на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подручју</w:t>
      </w:r>
      <w:r w:rsidR="004E4AFE" w:rsidRPr="004014CB">
        <w:rPr>
          <w:lang w:val="sr-Cyrl-CS"/>
        </w:rPr>
        <w:t xml:space="preserve"> Града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Дервента</w:t>
      </w:r>
      <w:r w:rsidRPr="004014CB">
        <w:rPr>
          <w:lang w:val="sr-Cyrl-CS"/>
        </w:rPr>
        <w:t xml:space="preserve">, </w:t>
      </w:r>
      <w:r w:rsidR="0046480B" w:rsidRPr="004014CB">
        <w:rPr>
          <w:lang w:val="sr-Cyrl-CS"/>
        </w:rPr>
        <w:t>са</w:t>
      </w:r>
      <w:r w:rsidRPr="004014CB">
        <w:rPr>
          <w:lang w:val="sr-Cyrl-CS"/>
        </w:rPr>
        <w:t xml:space="preserve"> </w:t>
      </w:r>
      <w:r w:rsidRPr="004014CB">
        <w:t>31</w:t>
      </w:r>
      <w:r w:rsidRPr="004014CB">
        <w:rPr>
          <w:lang w:val="sr-Cyrl-CS"/>
        </w:rPr>
        <w:t>.</w:t>
      </w:r>
      <w:r w:rsidRPr="004014CB">
        <w:t>12</w:t>
      </w:r>
      <w:r w:rsidR="00093BD6" w:rsidRPr="004014CB">
        <w:rPr>
          <w:lang w:val="sr-Cyrl-CS"/>
        </w:rPr>
        <w:t>.202</w:t>
      </w:r>
      <w:r w:rsidR="000338B8">
        <w:rPr>
          <w:lang w:val="sr-Cyrl-CS"/>
        </w:rPr>
        <w:t>4</w:t>
      </w:r>
      <w:r w:rsidRPr="004014CB">
        <w:rPr>
          <w:lang w:val="sr-Cyrl-CS"/>
        </w:rPr>
        <w:t xml:space="preserve">. </w:t>
      </w:r>
      <w:r w:rsidR="0046480B" w:rsidRPr="004014CB">
        <w:rPr>
          <w:lang w:val="sr-Cyrl-CS"/>
        </w:rPr>
        <w:t>године</w:t>
      </w:r>
      <w:r w:rsidRPr="004014CB">
        <w:rPr>
          <w:lang w:val="sr-Cyrl-CS"/>
        </w:rPr>
        <w:t xml:space="preserve">  </w:t>
      </w:r>
      <w:r w:rsidR="0046480B" w:rsidRPr="004014CB">
        <w:rPr>
          <w:lang w:val="sr-Cyrl-CS"/>
        </w:rPr>
        <w:t>било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је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запослених</w:t>
      </w:r>
      <w:r w:rsidRPr="004014CB">
        <w:rPr>
          <w:lang w:val="sr-Cyrl-CS"/>
        </w:rPr>
        <w:t xml:space="preserve">  </w:t>
      </w:r>
      <w:r w:rsidR="0046480B" w:rsidRPr="004014CB">
        <w:rPr>
          <w:lang w:val="sr-Cyrl-CS"/>
        </w:rPr>
        <w:t>укупно</w:t>
      </w:r>
      <w:r w:rsidR="00755759" w:rsidRPr="004014CB">
        <w:rPr>
          <w:lang w:val="sr-Cyrl-CS"/>
        </w:rPr>
        <w:t xml:space="preserve"> </w:t>
      </w:r>
      <w:r w:rsidR="000338B8">
        <w:t>6.71</w:t>
      </w:r>
      <w:r w:rsidR="003528AA">
        <w:t>0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радника</w:t>
      </w:r>
      <w:r w:rsidRPr="004014CB">
        <w:rPr>
          <w:lang w:val="sr-Cyrl-CS"/>
        </w:rPr>
        <w:t xml:space="preserve">, </w:t>
      </w:r>
      <w:r w:rsidR="0046480B" w:rsidRPr="004014CB">
        <w:rPr>
          <w:lang w:val="sr-Cyrl-CS"/>
        </w:rPr>
        <w:t>што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је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за</w:t>
      </w:r>
      <w:r w:rsidRPr="004014CB">
        <w:rPr>
          <w:lang w:val="sr-Cyrl-CS"/>
        </w:rPr>
        <w:t xml:space="preserve"> </w:t>
      </w:r>
      <w:r w:rsidR="000338B8">
        <w:t>1,67</w:t>
      </w:r>
      <w:r w:rsidR="003528AA">
        <w:t xml:space="preserve"> </w:t>
      </w:r>
      <w:r w:rsidR="0006439F" w:rsidRPr="004014CB">
        <w:rPr>
          <w:lang w:val="sr-Cyrl-CS"/>
        </w:rPr>
        <w:t xml:space="preserve">% </w:t>
      </w:r>
      <w:r w:rsidR="000338B8">
        <w:rPr>
          <w:lang w:val="bs-Cyrl-BA"/>
        </w:rPr>
        <w:t>више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у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односу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на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стање</w:t>
      </w:r>
      <w:r w:rsidRPr="004014CB">
        <w:rPr>
          <w:lang w:val="sr-Cyrl-CS"/>
        </w:rPr>
        <w:t xml:space="preserve">  </w:t>
      </w:r>
      <w:r w:rsidR="0046480B" w:rsidRPr="004014CB">
        <w:rPr>
          <w:lang w:val="sr-Cyrl-CS"/>
        </w:rPr>
        <w:t>запослености</w:t>
      </w:r>
      <w:r w:rsidR="00A20F2A"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у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истом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периоду</w:t>
      </w:r>
      <w:r w:rsidRPr="004014CB">
        <w:rPr>
          <w:lang w:val="sr-Cyrl-CS"/>
        </w:rPr>
        <w:t xml:space="preserve">  2</w:t>
      </w:r>
      <w:r w:rsidR="00764F13">
        <w:rPr>
          <w:lang w:val="sr-Cyrl-CS"/>
        </w:rPr>
        <w:t>02</w:t>
      </w:r>
      <w:r w:rsidR="000338B8">
        <w:rPr>
          <w:lang w:val="bs-Latn-BA"/>
        </w:rPr>
        <w:t>3</w:t>
      </w:r>
      <w:r w:rsidRPr="004014CB">
        <w:rPr>
          <w:lang w:val="sr-Cyrl-CS"/>
        </w:rPr>
        <w:t xml:space="preserve">. </w:t>
      </w:r>
      <w:r w:rsidR="0046480B" w:rsidRPr="004014CB">
        <w:rPr>
          <w:lang w:val="sr-Cyrl-CS"/>
        </w:rPr>
        <w:t>године</w:t>
      </w:r>
      <w:r w:rsidR="00792CF6" w:rsidRPr="004014CB">
        <w:rPr>
          <w:lang w:val="sr-Cyrl-CS"/>
        </w:rPr>
        <w:t xml:space="preserve"> (</w:t>
      </w:r>
      <w:r w:rsidR="0046480B" w:rsidRPr="004014CB">
        <w:rPr>
          <w:lang w:val="sr-Cyrl-CS"/>
        </w:rPr>
        <w:t>са</w:t>
      </w:r>
      <w:r w:rsidR="00792CF6" w:rsidRPr="004014CB">
        <w:rPr>
          <w:lang w:val="sr-Cyrl-CS"/>
        </w:rPr>
        <w:t xml:space="preserve"> </w:t>
      </w:r>
      <w:r w:rsidR="000338B8">
        <w:rPr>
          <w:lang w:val="sr-Cyrl-CS"/>
        </w:rPr>
        <w:t>31.12.2023</w:t>
      </w:r>
      <w:r w:rsidRPr="004014CB">
        <w:rPr>
          <w:lang w:val="sr-Cyrl-CS"/>
        </w:rPr>
        <w:t xml:space="preserve">. </w:t>
      </w:r>
      <w:r w:rsidR="0046480B" w:rsidRPr="004014CB">
        <w:rPr>
          <w:lang w:val="sr-Cyrl-CS"/>
        </w:rPr>
        <w:t>г</w:t>
      </w:r>
      <w:r w:rsidR="00792CF6" w:rsidRPr="004014CB">
        <w:rPr>
          <w:lang w:val="sr-Cyrl-CS"/>
        </w:rPr>
        <w:t>одине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било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је</w:t>
      </w:r>
      <w:r w:rsidRPr="004014CB">
        <w:rPr>
          <w:lang w:val="sr-Cyrl-CS"/>
        </w:rPr>
        <w:t xml:space="preserve"> </w:t>
      </w:r>
      <w:r w:rsidR="000338B8">
        <w:t>6.600</w:t>
      </w:r>
      <w:r w:rsidRPr="004014CB">
        <w:rPr>
          <w:lang w:val="sr-Cyrl-CS"/>
        </w:rPr>
        <w:t xml:space="preserve"> </w:t>
      </w:r>
      <w:r w:rsidR="0046480B" w:rsidRPr="004014CB">
        <w:rPr>
          <w:lang w:val="sr-Cyrl-CS"/>
        </w:rPr>
        <w:t>запослени</w:t>
      </w:r>
      <w:r w:rsidR="0046480B" w:rsidRPr="004014CB">
        <w:t>х</w:t>
      </w:r>
      <w:r w:rsidRPr="004014CB">
        <w:rPr>
          <w:lang w:val="sr-Cyrl-CS"/>
        </w:rPr>
        <w:t>).</w:t>
      </w:r>
      <w:r w:rsidR="00513C0F" w:rsidRPr="004014CB">
        <w:rPr>
          <w:lang w:val="sr-Cyrl-CS"/>
        </w:rPr>
        <w:t xml:space="preserve"> </w:t>
      </w:r>
    </w:p>
    <w:p w:rsidR="000621B7" w:rsidRPr="004014CB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Default="000621B7" w:rsidP="00B76263">
      <w:pPr>
        <w:jc w:val="both"/>
        <w:rPr>
          <w:lang w:val="sr-Cyrl-CS"/>
        </w:rPr>
      </w:pPr>
    </w:p>
    <w:p w:rsidR="000621B7" w:rsidRPr="009075D2" w:rsidRDefault="000621B7" w:rsidP="00B76263">
      <w:pPr>
        <w:jc w:val="both"/>
      </w:pPr>
    </w:p>
    <w:p w:rsidR="00364442" w:rsidRPr="00403ACC" w:rsidRDefault="00364442" w:rsidP="00B76263">
      <w:pPr>
        <w:jc w:val="both"/>
        <w:rPr>
          <w:lang w:val="bs-Latn-BA"/>
        </w:rPr>
      </w:pPr>
      <w:r>
        <w:rPr>
          <w:lang w:val="sr-Cyrl-CS"/>
        </w:rPr>
        <w:t xml:space="preserve">    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сљедећој</w:t>
      </w:r>
      <w:r>
        <w:rPr>
          <w:lang w:val="sr-Cyrl-CS"/>
        </w:rPr>
        <w:t xml:space="preserve"> </w:t>
      </w:r>
      <w:r w:rsidR="0046480B">
        <w:rPr>
          <w:lang w:val="sr-Cyrl-CS"/>
        </w:rPr>
        <w:t>табели</w:t>
      </w:r>
      <w:r>
        <w:rPr>
          <w:lang w:val="sr-Cyrl-CS"/>
        </w:rPr>
        <w:t xml:space="preserve"> </w:t>
      </w:r>
      <w:r w:rsidR="0046480B">
        <w:rPr>
          <w:lang w:val="sr-Cyrl-CS"/>
        </w:rPr>
        <w:t>дати</w:t>
      </w:r>
      <w:r>
        <w:rPr>
          <w:lang w:val="sr-Cyrl-CS"/>
        </w:rPr>
        <w:t xml:space="preserve"> </w:t>
      </w:r>
      <w:r w:rsidR="0046480B">
        <w:rPr>
          <w:lang w:val="sr-Cyrl-CS"/>
        </w:rPr>
        <w:t>су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подаци</w:t>
      </w:r>
      <w:r>
        <w:rPr>
          <w:lang w:val="sr-Cyrl-CS"/>
        </w:rPr>
        <w:t xml:space="preserve"> </w:t>
      </w:r>
      <w:r w:rsidR="0046480B">
        <w:rPr>
          <w:lang w:val="sr-Cyrl-CS"/>
        </w:rPr>
        <w:t>Пореске</w:t>
      </w:r>
      <w:r>
        <w:rPr>
          <w:lang w:val="sr-Cyrl-CS"/>
        </w:rPr>
        <w:t xml:space="preserve"> </w:t>
      </w:r>
      <w:r w:rsidR="0046480B">
        <w:rPr>
          <w:lang w:val="sr-Cyrl-CS"/>
        </w:rPr>
        <w:t>управе</w:t>
      </w:r>
      <w:r>
        <w:rPr>
          <w:lang w:val="sr-Cyrl-CS"/>
        </w:rPr>
        <w:t xml:space="preserve"> </w:t>
      </w:r>
      <w:r w:rsidR="0046480B">
        <w:rPr>
          <w:lang w:val="sr-Cyrl-CS"/>
        </w:rPr>
        <w:t>Републике</w:t>
      </w:r>
      <w:r>
        <w:rPr>
          <w:lang w:val="sr-Cyrl-CS"/>
        </w:rPr>
        <w:t xml:space="preserve"> </w:t>
      </w:r>
      <w:r w:rsidR="0046480B">
        <w:rPr>
          <w:lang w:val="sr-Cyrl-CS"/>
        </w:rPr>
        <w:t>Српске</w:t>
      </w:r>
      <w:r>
        <w:rPr>
          <w:lang w:val="sr-Cyrl-CS"/>
        </w:rPr>
        <w:t xml:space="preserve"> </w:t>
      </w:r>
      <w:r w:rsidR="0046480B">
        <w:rPr>
          <w:lang w:val="sr-Cyrl-CS"/>
        </w:rPr>
        <w:t>о</w:t>
      </w:r>
      <w:r>
        <w:rPr>
          <w:lang w:val="sr-Cyrl-CS"/>
        </w:rPr>
        <w:t xml:space="preserve"> </w:t>
      </w:r>
      <w:r w:rsidR="0046480B">
        <w:t>стању</w:t>
      </w:r>
      <w:r>
        <w:rPr>
          <w:lang w:val="sr-Cyrl-CS"/>
        </w:rPr>
        <w:t xml:space="preserve">  </w:t>
      </w:r>
      <w:r w:rsidR="0046480B">
        <w:rPr>
          <w:lang w:val="sr-Cyrl-CS"/>
        </w:rPr>
        <w:t>запослен</w:t>
      </w:r>
      <w:r w:rsidR="0046480B">
        <w:t>ости</w:t>
      </w:r>
      <w:r>
        <w:t xml:space="preserve"> </w:t>
      </w:r>
      <w:r w:rsidR="0046480B">
        <w:t>по</w:t>
      </w:r>
      <w:r w:rsidR="00A20F2A">
        <w:t xml:space="preserve"> </w:t>
      </w:r>
      <w:r w:rsidR="0046480B">
        <w:t>дјелатностима</w:t>
      </w:r>
      <w:r>
        <w:t xml:space="preserve"> 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подручју</w:t>
      </w:r>
      <w:r>
        <w:rPr>
          <w:lang w:val="sr-Cyrl-CS"/>
        </w:rPr>
        <w:t xml:space="preserve"> </w:t>
      </w:r>
      <w:r w:rsidR="00792CF6">
        <w:rPr>
          <w:lang w:val="sr-Cyrl-CS"/>
        </w:rPr>
        <w:t>Града</w:t>
      </w:r>
      <w:r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>
        <w:rPr>
          <w:lang w:val="sr-Cyrl-CS"/>
        </w:rPr>
        <w:t xml:space="preserve">, </w:t>
      </w:r>
      <w:r w:rsidR="0046480B">
        <w:rPr>
          <w:lang w:val="sr-Cyrl-CS"/>
        </w:rPr>
        <w:t>стање</w:t>
      </w:r>
      <w:r>
        <w:rPr>
          <w:lang w:val="sr-Cyrl-CS"/>
        </w:rPr>
        <w:t xml:space="preserve"> </w:t>
      </w:r>
      <w:r w:rsidR="0046480B">
        <w:rPr>
          <w:lang w:val="sr-Cyrl-CS"/>
        </w:rPr>
        <w:t>са</w:t>
      </w:r>
      <w:r w:rsidR="00093BD6">
        <w:rPr>
          <w:lang w:val="sr-Cyrl-CS"/>
        </w:rPr>
        <w:t xml:space="preserve"> 31.12.202</w:t>
      </w:r>
      <w:r w:rsidR="00090870">
        <w:rPr>
          <w:lang w:val="bs-Latn-BA"/>
        </w:rPr>
        <w:t>4</w:t>
      </w:r>
      <w:r>
        <w:rPr>
          <w:lang w:val="sr-Cyrl-CS"/>
        </w:rPr>
        <w:t xml:space="preserve">. </w:t>
      </w:r>
      <w:r w:rsidR="0046480B">
        <w:rPr>
          <w:lang w:val="sr-Cyrl-CS"/>
        </w:rPr>
        <w:t>и</w:t>
      </w:r>
      <w:r w:rsidR="00090870">
        <w:rPr>
          <w:lang w:val="sr-Cyrl-CS"/>
        </w:rPr>
        <w:t xml:space="preserve"> 31.12.2023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године</w:t>
      </w:r>
      <w:r>
        <w:rPr>
          <w:lang w:val="sr-Cyrl-CS"/>
        </w:rPr>
        <w:t>:</w:t>
      </w:r>
    </w:p>
    <w:p w:rsidR="008364BE" w:rsidRPr="008F7B06" w:rsidRDefault="008364BE" w:rsidP="00B76263"/>
    <w:p w:rsidR="00364442" w:rsidRDefault="0046480B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Преглед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стања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запослености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дјелатностима</w:t>
      </w:r>
    </w:p>
    <w:p w:rsidR="00364442" w:rsidRDefault="0046480B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на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подручју</w:t>
      </w:r>
      <w:r w:rsidR="00364442">
        <w:rPr>
          <w:b/>
          <w:bCs/>
          <w:lang w:val="sr-Cyrl-CS"/>
        </w:rPr>
        <w:t xml:space="preserve"> </w:t>
      </w:r>
      <w:r w:rsidR="00FF21CB">
        <w:rPr>
          <w:b/>
          <w:bCs/>
          <w:lang w:val="sr-Cyrl-CS"/>
        </w:rPr>
        <w:t>Града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364442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стање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са</w:t>
      </w:r>
      <w:r w:rsidR="00E05970">
        <w:rPr>
          <w:b/>
          <w:bCs/>
          <w:lang w:val="sr-Cyrl-CS"/>
        </w:rPr>
        <w:t xml:space="preserve"> 31.12.2024</w:t>
      </w:r>
      <w:r w:rsidR="00364442">
        <w:rPr>
          <w:b/>
          <w:bCs/>
          <w:lang w:val="sr-Cyrl-CS"/>
        </w:rPr>
        <w:t>.</w:t>
      </w:r>
    </w:p>
    <w:p w:rsidR="00364442" w:rsidRPr="009571B4" w:rsidRDefault="0046480B" w:rsidP="009571B4">
      <w:pPr>
        <w:jc w:val="center"/>
        <w:rPr>
          <w:lang w:val="sr-Cyrl-CS"/>
        </w:rPr>
      </w:pPr>
      <w:r>
        <w:rPr>
          <w:b/>
          <w:bCs/>
          <w:lang w:val="sr-Cyrl-CS"/>
        </w:rPr>
        <w:t>и</w:t>
      </w:r>
      <w:r w:rsidR="00364442">
        <w:rPr>
          <w:b/>
          <w:bCs/>
          <w:lang w:val="sr-Cyrl-CS"/>
        </w:rPr>
        <w:t xml:space="preserve"> </w:t>
      </w:r>
      <w:r w:rsidR="00364442">
        <w:rPr>
          <w:b/>
          <w:bCs/>
        </w:rPr>
        <w:t xml:space="preserve"> </w:t>
      </w:r>
      <w:r w:rsidR="00E05970">
        <w:rPr>
          <w:b/>
          <w:bCs/>
          <w:lang w:val="sr-Cyrl-CS"/>
        </w:rPr>
        <w:t>31.12.2023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године</w:t>
      </w:r>
      <w:r w:rsidR="00045CFB">
        <w:rPr>
          <w:lang w:val="sr-Cyrl-CS"/>
        </w:rPr>
        <w:t xml:space="preserve">     </w:t>
      </w:r>
      <w:r w:rsidR="00364442">
        <w:rPr>
          <w:lang w:val="sr-Cyrl-CS"/>
        </w:rPr>
        <w:t xml:space="preserve">                                                                                               </w:t>
      </w:r>
    </w:p>
    <w:p w:rsidR="00364442" w:rsidRPr="00940783" w:rsidRDefault="009075D2" w:rsidP="00B76263">
      <w:pPr>
        <w:jc w:val="both"/>
        <w:rPr>
          <w:b/>
          <w:bCs/>
        </w:rPr>
      </w:pPr>
      <w:r>
        <w:rPr>
          <w:b/>
          <w:bCs/>
        </w:rPr>
        <w:t xml:space="preserve">       </w:t>
      </w:r>
      <w:r w:rsidR="00364442">
        <w:rPr>
          <w:b/>
          <w:bCs/>
        </w:rPr>
        <w:t xml:space="preserve">                                                                                                                         </w:t>
      </w:r>
      <w:r w:rsidR="0046480B">
        <w:rPr>
          <w:b/>
          <w:bCs/>
          <w:lang w:val="sr-Cyrl-CS"/>
        </w:rPr>
        <w:t>Табела</w:t>
      </w:r>
      <w:r w:rsidR="00940783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="00940783">
        <w:rPr>
          <w:b/>
          <w:bCs/>
          <w:lang w:val="sr-Cyrl-CS"/>
        </w:rPr>
        <w:t>.</w:t>
      </w:r>
      <w:r w:rsidR="0060605A">
        <w:rPr>
          <w:b/>
          <w:bCs/>
        </w:rPr>
        <w:t>3</w:t>
      </w:r>
    </w:p>
    <w:tbl>
      <w:tblPr>
        <w:tblW w:w="1072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2127"/>
        <w:gridCol w:w="1417"/>
        <w:gridCol w:w="1559"/>
        <w:gridCol w:w="1560"/>
        <w:gridCol w:w="1559"/>
        <w:gridCol w:w="1417"/>
      </w:tblGrid>
      <w:tr w:rsidR="008364BE" w:rsidTr="00512046">
        <w:trPr>
          <w:trHeight w:val="686"/>
        </w:trPr>
        <w:tc>
          <w:tcPr>
            <w:tcW w:w="1087" w:type="dxa"/>
            <w:vMerge w:val="restart"/>
          </w:tcPr>
          <w:p w:rsidR="00364442" w:rsidRDefault="0046480B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Ред</w:t>
            </w:r>
            <w:r w:rsidR="008364BE">
              <w:rPr>
                <w:b/>
                <w:bCs/>
                <w:lang w:val="sr-Cyrl-CS"/>
              </w:rPr>
              <w:t xml:space="preserve">ни </w:t>
            </w:r>
            <w:r>
              <w:rPr>
                <w:b/>
                <w:bCs/>
                <w:lang w:val="sr-Cyrl-CS"/>
              </w:rPr>
              <w:t>бр</w:t>
            </w:r>
            <w:r w:rsidR="008364BE">
              <w:rPr>
                <w:b/>
                <w:bCs/>
                <w:lang w:val="sr-Cyrl-CS"/>
              </w:rPr>
              <w:t>ој</w:t>
            </w:r>
          </w:p>
        </w:tc>
        <w:tc>
          <w:tcPr>
            <w:tcW w:w="2127" w:type="dxa"/>
            <w:vMerge w:val="restart"/>
          </w:tcPr>
          <w:p w:rsidR="00364442" w:rsidRDefault="0046480B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Назив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дјелатности</w:t>
            </w:r>
          </w:p>
          <w:p w:rsidR="00364442" w:rsidRDefault="00364442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6095" w:type="dxa"/>
            <w:gridSpan w:val="4"/>
          </w:tcPr>
          <w:p w:rsidR="00364442" w:rsidRDefault="00364442">
            <w:pPr>
              <w:spacing w:after="160" w:line="240" w:lineRule="exact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 xml:space="preserve">                </w:t>
            </w:r>
            <w:r w:rsidR="0046480B">
              <w:rPr>
                <w:b/>
                <w:bCs/>
                <w:lang w:val="sr-Cyrl-CS"/>
              </w:rPr>
              <w:t>Број</w:t>
            </w:r>
            <w:r>
              <w:rPr>
                <w:b/>
                <w:bCs/>
                <w:lang w:val="sr-Cyrl-CS"/>
              </w:rPr>
              <w:t xml:space="preserve"> </w:t>
            </w:r>
            <w:r w:rsidR="0046480B">
              <w:rPr>
                <w:b/>
                <w:bCs/>
                <w:lang w:val="sr-Cyrl-CS"/>
              </w:rPr>
              <w:t>запослених</w:t>
            </w:r>
          </w:p>
        </w:tc>
        <w:tc>
          <w:tcPr>
            <w:tcW w:w="1417" w:type="dxa"/>
            <w:vMerge w:val="restart"/>
          </w:tcPr>
          <w:p w:rsidR="00364442" w:rsidRDefault="0046480B">
            <w:pPr>
              <w:spacing w:after="160" w:line="240" w:lineRule="exact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Индекс</w:t>
            </w:r>
          </w:p>
          <w:p w:rsidR="00364442" w:rsidRDefault="00E05970">
            <w:pPr>
              <w:spacing w:after="160" w:line="240" w:lineRule="exac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2024./2023</w:t>
            </w:r>
            <w:r w:rsidR="00364442">
              <w:rPr>
                <w:b/>
                <w:bCs/>
                <w:lang w:val="sr-Cyrl-CS"/>
              </w:rPr>
              <w:t xml:space="preserve">. </w:t>
            </w:r>
            <w:r w:rsidR="0046480B">
              <w:rPr>
                <w:b/>
                <w:bCs/>
                <w:lang w:val="sr-Cyrl-CS"/>
              </w:rPr>
              <w:t>год</w:t>
            </w:r>
            <w:r w:rsidR="008364BE">
              <w:rPr>
                <w:b/>
                <w:bCs/>
                <w:lang w:val="sr-Cyrl-CS"/>
              </w:rPr>
              <w:t>ина</w:t>
            </w:r>
          </w:p>
        </w:tc>
      </w:tr>
      <w:tr w:rsidR="008364BE" w:rsidTr="00512046">
        <w:trPr>
          <w:trHeight w:val="270"/>
        </w:trPr>
        <w:tc>
          <w:tcPr>
            <w:tcW w:w="1087" w:type="dxa"/>
            <w:vMerge/>
            <w:vAlign w:val="center"/>
          </w:tcPr>
          <w:p w:rsidR="00364442" w:rsidRDefault="00364442">
            <w:pPr>
              <w:rPr>
                <w:b/>
                <w:bCs/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364442" w:rsidRDefault="00364442">
            <w:pPr>
              <w:rPr>
                <w:b/>
                <w:bCs/>
                <w:lang w:val="sr-Cyrl-CS"/>
              </w:rPr>
            </w:pPr>
          </w:p>
        </w:tc>
        <w:tc>
          <w:tcPr>
            <w:tcW w:w="1417" w:type="dxa"/>
          </w:tcPr>
          <w:p w:rsidR="00364442" w:rsidRPr="008364BE" w:rsidRDefault="0046480B" w:rsidP="00512046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Бр</w:t>
            </w:r>
            <w:r w:rsidR="008364BE">
              <w:rPr>
                <w:b/>
                <w:bCs/>
              </w:rPr>
              <w:t>ој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запосл</w:t>
            </w:r>
            <w:r w:rsidR="00512046">
              <w:rPr>
                <w:b/>
                <w:bCs/>
              </w:rPr>
              <w:t>ен.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 w:rsidR="00364442">
              <w:rPr>
                <w:b/>
                <w:bCs/>
                <w:lang w:val="sr-Cyrl-CS"/>
              </w:rPr>
              <w:t>31.12.</w:t>
            </w:r>
            <w:r w:rsidR="00E05970">
              <w:rPr>
                <w:b/>
                <w:bCs/>
                <w:lang w:val="sr-Cyrl-CS"/>
              </w:rPr>
              <w:t>2024</w:t>
            </w:r>
            <w:r w:rsidR="00364442">
              <w:rPr>
                <w:b/>
                <w:bCs/>
              </w:rPr>
              <w:t>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sr-Cyrl-CS"/>
              </w:rPr>
              <w:t>г</w:t>
            </w:r>
            <w:r w:rsidR="008364BE">
              <w:rPr>
                <w:b/>
                <w:bCs/>
              </w:rPr>
              <w:t>одине</w:t>
            </w:r>
          </w:p>
        </w:tc>
        <w:tc>
          <w:tcPr>
            <w:tcW w:w="1559" w:type="dxa"/>
          </w:tcPr>
          <w:p w:rsidR="00364442" w:rsidRDefault="0046480B">
            <w:pPr>
              <w:rPr>
                <w:b/>
                <w:bCs/>
              </w:rPr>
            </w:pPr>
            <w:r>
              <w:rPr>
                <w:b/>
                <w:bCs/>
              </w:rPr>
              <w:t>Учешће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укуп</w:t>
            </w:r>
            <w:r w:rsidR="008364BE">
              <w:rPr>
                <w:b/>
                <w:bCs/>
              </w:rPr>
              <w:t>ном</w:t>
            </w:r>
          </w:p>
          <w:p w:rsidR="00364442" w:rsidRDefault="0046480B">
            <w:pPr>
              <w:rPr>
                <w:b/>
                <w:bCs/>
              </w:rPr>
            </w:pPr>
            <w:r>
              <w:rPr>
                <w:b/>
                <w:bCs/>
              </w:rPr>
              <w:t>броју</w:t>
            </w:r>
          </w:p>
          <w:p w:rsidR="00364442" w:rsidRDefault="0046480B">
            <w:pPr>
              <w:rPr>
                <w:b/>
                <w:bCs/>
              </w:rPr>
            </w:pPr>
            <w:r>
              <w:rPr>
                <w:b/>
                <w:bCs/>
              </w:rPr>
              <w:t>запосл</w:t>
            </w:r>
            <w:r w:rsidR="008364BE">
              <w:rPr>
                <w:b/>
                <w:bCs/>
              </w:rPr>
              <w:t>ених</w:t>
            </w:r>
          </w:p>
          <w:p w:rsidR="0078126A" w:rsidRDefault="00364442" w:rsidP="0078126A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(</w:t>
            </w:r>
            <w:r w:rsidR="0046480B">
              <w:rPr>
                <w:b/>
                <w:bCs/>
              </w:rPr>
              <w:t>у</w:t>
            </w:r>
            <w:r>
              <w:rPr>
                <w:b/>
                <w:bCs/>
              </w:rPr>
              <w:t xml:space="preserve"> %)</w:t>
            </w:r>
          </w:p>
          <w:p w:rsidR="00364442" w:rsidRPr="00DC3E30" w:rsidRDefault="00364442" w:rsidP="008364BE">
            <w:pPr>
              <w:spacing w:after="160" w:line="240" w:lineRule="exac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31.12.</w:t>
            </w:r>
            <w:r w:rsidR="005740A8">
              <w:rPr>
                <w:b/>
                <w:bCs/>
              </w:rPr>
              <w:t>202</w:t>
            </w:r>
            <w:r w:rsidR="00E05970">
              <w:rPr>
                <w:b/>
                <w:bCs/>
              </w:rPr>
              <w:t>4</w:t>
            </w:r>
            <w:r>
              <w:rPr>
                <w:b/>
                <w:bCs/>
              </w:rPr>
              <w:t>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 w:rsidR="0046480B">
              <w:rPr>
                <w:b/>
                <w:bCs/>
              </w:rPr>
              <w:t>г</w:t>
            </w:r>
            <w:r w:rsidR="008364BE">
              <w:rPr>
                <w:b/>
                <w:bCs/>
              </w:rPr>
              <w:t>одине</w:t>
            </w:r>
          </w:p>
        </w:tc>
        <w:tc>
          <w:tcPr>
            <w:tcW w:w="1560" w:type="dxa"/>
          </w:tcPr>
          <w:p w:rsidR="00364442" w:rsidRPr="002162C7" w:rsidRDefault="0046480B" w:rsidP="008364BE">
            <w:pPr>
              <w:spacing w:after="1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Бр</w:t>
            </w:r>
            <w:r w:rsidR="008364BE">
              <w:rPr>
                <w:b/>
                <w:bCs/>
              </w:rPr>
              <w:t>ој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запосл</w:t>
            </w:r>
            <w:r w:rsidR="008364BE">
              <w:rPr>
                <w:b/>
                <w:bCs/>
              </w:rPr>
              <w:t>ених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 w:rsidR="00364442">
              <w:rPr>
                <w:b/>
                <w:bCs/>
                <w:lang w:val="sr-Cyrl-CS"/>
              </w:rPr>
              <w:t>31.12.</w:t>
            </w:r>
            <w:r w:rsidR="00E05970">
              <w:rPr>
                <w:b/>
                <w:bCs/>
                <w:lang w:val="sr-Cyrl-CS"/>
              </w:rPr>
              <w:t>2023</w:t>
            </w:r>
            <w:r w:rsidR="00364442" w:rsidRPr="002162C7">
              <w:rPr>
                <w:b/>
                <w:bCs/>
              </w:rPr>
              <w:t>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sr-Cyrl-CS"/>
              </w:rPr>
              <w:t>г</w:t>
            </w:r>
            <w:r w:rsidR="008364BE">
              <w:rPr>
                <w:b/>
                <w:bCs/>
              </w:rPr>
              <w:t>одине</w:t>
            </w:r>
          </w:p>
        </w:tc>
        <w:tc>
          <w:tcPr>
            <w:tcW w:w="1559" w:type="dxa"/>
          </w:tcPr>
          <w:p w:rsidR="00364442" w:rsidRDefault="0046480B" w:rsidP="0078126A">
            <w:pPr>
              <w:rPr>
                <w:b/>
                <w:bCs/>
              </w:rPr>
            </w:pPr>
            <w:r>
              <w:rPr>
                <w:b/>
                <w:bCs/>
              </w:rPr>
              <w:t>Учешће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</w:t>
            </w:r>
            <w:r w:rsidR="003644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укуп</w:t>
            </w:r>
            <w:r w:rsidR="008364BE">
              <w:rPr>
                <w:b/>
                <w:bCs/>
              </w:rPr>
              <w:t>ном</w:t>
            </w:r>
          </w:p>
          <w:p w:rsidR="00364442" w:rsidRDefault="0046480B" w:rsidP="0078126A">
            <w:pPr>
              <w:rPr>
                <w:b/>
                <w:bCs/>
              </w:rPr>
            </w:pPr>
            <w:r>
              <w:rPr>
                <w:b/>
                <w:bCs/>
              </w:rPr>
              <w:t>броју</w:t>
            </w:r>
          </w:p>
          <w:p w:rsidR="00364442" w:rsidRDefault="0046480B" w:rsidP="0078126A">
            <w:pPr>
              <w:rPr>
                <w:b/>
                <w:bCs/>
              </w:rPr>
            </w:pPr>
            <w:r>
              <w:rPr>
                <w:b/>
                <w:bCs/>
              </w:rPr>
              <w:t>запосл</w:t>
            </w:r>
            <w:r w:rsidR="008364BE">
              <w:rPr>
                <w:b/>
                <w:bCs/>
              </w:rPr>
              <w:t>ених</w:t>
            </w:r>
          </w:p>
          <w:p w:rsidR="00364442" w:rsidRDefault="00364442" w:rsidP="0078126A">
            <w:pPr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46480B">
              <w:rPr>
                <w:b/>
                <w:bCs/>
              </w:rPr>
              <w:t>у</w:t>
            </w:r>
            <w:r>
              <w:rPr>
                <w:b/>
                <w:bCs/>
              </w:rPr>
              <w:t xml:space="preserve"> %)</w:t>
            </w:r>
          </w:p>
          <w:p w:rsidR="00364442" w:rsidRPr="0078126A" w:rsidRDefault="0078126A" w:rsidP="0078126A">
            <w:pPr>
              <w:spacing w:after="160"/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31.12.</w:t>
            </w:r>
            <w:r w:rsidR="00E05970">
              <w:rPr>
                <w:b/>
                <w:bCs/>
                <w:lang w:val="sr-Cyrl-CS"/>
              </w:rPr>
              <w:t>2023</w:t>
            </w:r>
            <w:r w:rsidR="00364442" w:rsidRPr="002162C7">
              <w:rPr>
                <w:b/>
                <w:bCs/>
              </w:rPr>
              <w:t>.</w:t>
            </w:r>
            <w:r w:rsidR="008364BE">
              <w:rPr>
                <w:b/>
                <w:bCs/>
                <w:lang w:val="bs-Cyrl-BA"/>
              </w:rPr>
              <w:t xml:space="preserve"> </w:t>
            </w:r>
            <w:r w:rsidR="0046480B">
              <w:rPr>
                <w:b/>
                <w:bCs/>
                <w:lang w:val="sr-Cyrl-CS"/>
              </w:rPr>
              <w:t>г</w:t>
            </w:r>
            <w:r w:rsidR="008364BE">
              <w:rPr>
                <w:b/>
                <w:bCs/>
              </w:rPr>
              <w:t>одине</w:t>
            </w:r>
          </w:p>
          <w:p w:rsidR="00364442" w:rsidRPr="00DC3E30" w:rsidRDefault="00364442" w:rsidP="002162C7"/>
        </w:tc>
        <w:tc>
          <w:tcPr>
            <w:tcW w:w="1417" w:type="dxa"/>
            <w:vMerge/>
            <w:vAlign w:val="center"/>
          </w:tcPr>
          <w:p w:rsidR="00364442" w:rsidRDefault="00364442">
            <w:pPr>
              <w:rPr>
                <w:b/>
                <w:bCs/>
                <w:lang w:val="sr-Cyrl-CS"/>
              </w:rPr>
            </w:pPr>
          </w:p>
        </w:tc>
      </w:tr>
      <w:tr w:rsidR="00BB2221" w:rsidTr="00512046">
        <w:tc>
          <w:tcPr>
            <w:tcW w:w="1087" w:type="dxa"/>
          </w:tcPr>
          <w:p w:rsidR="00BB2221" w:rsidRDefault="00BB2221" w:rsidP="00BB2221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127" w:type="dxa"/>
          </w:tcPr>
          <w:p w:rsidR="00BB2221" w:rsidRPr="004F789A" w:rsidRDefault="00BB2221" w:rsidP="00BB2221">
            <w:pPr>
              <w:spacing w:after="160" w:line="240" w:lineRule="exact"/>
              <w:jc w:val="both"/>
            </w:pPr>
            <w:r>
              <w:t>Пољопривреда, шумарство и риболов</w:t>
            </w:r>
          </w:p>
        </w:tc>
        <w:tc>
          <w:tcPr>
            <w:tcW w:w="1417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131</w:t>
            </w:r>
          </w:p>
        </w:tc>
        <w:tc>
          <w:tcPr>
            <w:tcW w:w="1559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1,95</w:t>
            </w:r>
          </w:p>
        </w:tc>
        <w:tc>
          <w:tcPr>
            <w:tcW w:w="1560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128</w:t>
            </w:r>
          </w:p>
        </w:tc>
        <w:tc>
          <w:tcPr>
            <w:tcW w:w="1559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1,94</w:t>
            </w:r>
          </w:p>
        </w:tc>
        <w:tc>
          <w:tcPr>
            <w:tcW w:w="1417" w:type="dxa"/>
          </w:tcPr>
          <w:p w:rsidR="00BB2221" w:rsidRPr="003B3CB3" w:rsidRDefault="0011176C" w:rsidP="00BB2221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102,34</w:t>
            </w:r>
          </w:p>
        </w:tc>
      </w:tr>
      <w:tr w:rsidR="00BB2221" w:rsidTr="00512046">
        <w:tc>
          <w:tcPr>
            <w:tcW w:w="1087" w:type="dxa"/>
          </w:tcPr>
          <w:p w:rsidR="00BB2221" w:rsidRDefault="00BB2221" w:rsidP="00BB2221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127" w:type="dxa"/>
          </w:tcPr>
          <w:p w:rsidR="00BB2221" w:rsidRPr="004F789A" w:rsidRDefault="00BB2221" w:rsidP="00BB2221">
            <w:pPr>
              <w:spacing w:after="160" w:line="240" w:lineRule="exact"/>
              <w:jc w:val="both"/>
            </w:pPr>
            <w:r>
              <w:t>Вађење руда и камена</w:t>
            </w:r>
          </w:p>
        </w:tc>
        <w:tc>
          <w:tcPr>
            <w:tcW w:w="1417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12</w:t>
            </w:r>
          </w:p>
        </w:tc>
        <w:tc>
          <w:tcPr>
            <w:tcW w:w="1559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0,17</w:t>
            </w:r>
          </w:p>
        </w:tc>
        <w:tc>
          <w:tcPr>
            <w:tcW w:w="1560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</w:t>
            </w:r>
          </w:p>
        </w:tc>
        <w:tc>
          <w:tcPr>
            <w:tcW w:w="1559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0,13</w:t>
            </w:r>
          </w:p>
        </w:tc>
        <w:tc>
          <w:tcPr>
            <w:tcW w:w="1417" w:type="dxa"/>
          </w:tcPr>
          <w:p w:rsidR="00BB2221" w:rsidRPr="003B3CB3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133,33</w:t>
            </w:r>
          </w:p>
        </w:tc>
      </w:tr>
      <w:tr w:rsidR="00BB2221" w:rsidTr="00512046">
        <w:tc>
          <w:tcPr>
            <w:tcW w:w="1087" w:type="dxa"/>
          </w:tcPr>
          <w:p w:rsidR="00BB2221" w:rsidRPr="004F789A" w:rsidRDefault="00BB2221" w:rsidP="00BB2221">
            <w:pPr>
              <w:spacing w:after="160" w:line="240" w:lineRule="exact"/>
              <w:jc w:val="both"/>
            </w:pPr>
            <w:r>
              <w:t>3.</w:t>
            </w:r>
          </w:p>
        </w:tc>
        <w:tc>
          <w:tcPr>
            <w:tcW w:w="2127" w:type="dxa"/>
          </w:tcPr>
          <w:p w:rsidR="00BB2221" w:rsidRDefault="00BB2221" w:rsidP="00BB2221">
            <w:pPr>
              <w:spacing w:after="160" w:line="240" w:lineRule="exact"/>
              <w:jc w:val="both"/>
            </w:pPr>
            <w:r>
              <w:rPr>
                <w:lang w:val="sr-Cyrl-CS"/>
              </w:rPr>
              <w:t>Прерађивачка индустрија</w:t>
            </w:r>
          </w:p>
        </w:tc>
        <w:tc>
          <w:tcPr>
            <w:tcW w:w="1417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2.916</w:t>
            </w:r>
          </w:p>
        </w:tc>
        <w:tc>
          <w:tcPr>
            <w:tcW w:w="1559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43,45</w:t>
            </w:r>
          </w:p>
        </w:tc>
        <w:tc>
          <w:tcPr>
            <w:tcW w:w="1560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2.902</w:t>
            </w:r>
          </w:p>
        </w:tc>
        <w:tc>
          <w:tcPr>
            <w:tcW w:w="1559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43,96</w:t>
            </w:r>
          </w:p>
        </w:tc>
        <w:tc>
          <w:tcPr>
            <w:tcW w:w="1417" w:type="dxa"/>
          </w:tcPr>
          <w:p w:rsidR="00BB2221" w:rsidRPr="003B3CB3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100,48</w:t>
            </w:r>
          </w:p>
        </w:tc>
      </w:tr>
      <w:tr w:rsidR="00BB2221" w:rsidTr="00512046">
        <w:tc>
          <w:tcPr>
            <w:tcW w:w="1087" w:type="dxa"/>
          </w:tcPr>
          <w:p w:rsidR="00BB2221" w:rsidRDefault="00BB2221" w:rsidP="00BB2221">
            <w:pPr>
              <w:spacing w:after="160" w:line="240" w:lineRule="exact"/>
              <w:jc w:val="both"/>
            </w:pPr>
            <w:r>
              <w:t>4.</w:t>
            </w:r>
          </w:p>
        </w:tc>
        <w:tc>
          <w:tcPr>
            <w:tcW w:w="2127" w:type="dxa"/>
          </w:tcPr>
          <w:p w:rsidR="00BB2221" w:rsidRPr="00514D52" w:rsidRDefault="00BB2221" w:rsidP="00BB2221">
            <w:pPr>
              <w:spacing w:after="160" w:line="240" w:lineRule="exact"/>
            </w:pPr>
            <w:r>
              <w:t>Производња и снабдијевање електричном енергијом,гасом, паром и климатизација</w:t>
            </w:r>
          </w:p>
        </w:tc>
        <w:tc>
          <w:tcPr>
            <w:tcW w:w="1417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24</w:t>
            </w:r>
          </w:p>
        </w:tc>
        <w:tc>
          <w:tcPr>
            <w:tcW w:w="1559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0,35</w:t>
            </w:r>
          </w:p>
        </w:tc>
        <w:tc>
          <w:tcPr>
            <w:tcW w:w="1560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26</w:t>
            </w:r>
          </w:p>
        </w:tc>
        <w:tc>
          <w:tcPr>
            <w:tcW w:w="1559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0,39</w:t>
            </w:r>
          </w:p>
        </w:tc>
        <w:tc>
          <w:tcPr>
            <w:tcW w:w="1417" w:type="dxa"/>
          </w:tcPr>
          <w:p w:rsidR="00BB2221" w:rsidRPr="003B3CB3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92,30</w:t>
            </w:r>
          </w:p>
        </w:tc>
      </w:tr>
      <w:tr w:rsidR="00BB2221" w:rsidTr="00512046">
        <w:tc>
          <w:tcPr>
            <w:tcW w:w="1087" w:type="dxa"/>
          </w:tcPr>
          <w:p w:rsidR="00BB2221" w:rsidRDefault="00BB2221" w:rsidP="00BB2221">
            <w:pPr>
              <w:spacing w:after="160" w:line="240" w:lineRule="exact"/>
              <w:jc w:val="both"/>
            </w:pPr>
            <w:r>
              <w:t>5.</w:t>
            </w:r>
          </w:p>
        </w:tc>
        <w:tc>
          <w:tcPr>
            <w:tcW w:w="2127" w:type="dxa"/>
          </w:tcPr>
          <w:p w:rsidR="00BB2221" w:rsidRDefault="00BB2221" w:rsidP="00BB2221">
            <w:pPr>
              <w:spacing w:after="160" w:line="240" w:lineRule="exact"/>
            </w:pPr>
            <w:r>
              <w:t>Снабдијевање водом, канализација, управљање отпадом и дјелатности санације (ремедијације) животне средине</w:t>
            </w:r>
          </w:p>
        </w:tc>
        <w:tc>
          <w:tcPr>
            <w:tcW w:w="1417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114</w:t>
            </w:r>
          </w:p>
        </w:tc>
        <w:tc>
          <w:tcPr>
            <w:tcW w:w="1559" w:type="dxa"/>
          </w:tcPr>
          <w:p w:rsidR="00BB2221" w:rsidRPr="00A5431A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1,69</w:t>
            </w:r>
          </w:p>
        </w:tc>
        <w:tc>
          <w:tcPr>
            <w:tcW w:w="1560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111</w:t>
            </w:r>
          </w:p>
        </w:tc>
        <w:tc>
          <w:tcPr>
            <w:tcW w:w="1559" w:type="dxa"/>
          </w:tcPr>
          <w:p w:rsidR="00BB2221" w:rsidRPr="00A5431A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1,68</w:t>
            </w:r>
          </w:p>
        </w:tc>
        <w:tc>
          <w:tcPr>
            <w:tcW w:w="1417" w:type="dxa"/>
          </w:tcPr>
          <w:p w:rsidR="00BB2221" w:rsidRPr="003B3CB3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102,70</w:t>
            </w:r>
          </w:p>
        </w:tc>
      </w:tr>
      <w:tr w:rsidR="00BB2221" w:rsidTr="00512046">
        <w:tc>
          <w:tcPr>
            <w:tcW w:w="1087" w:type="dxa"/>
          </w:tcPr>
          <w:p w:rsidR="00BB2221" w:rsidRDefault="00BB2221" w:rsidP="00BB2221">
            <w:pPr>
              <w:spacing w:after="160" w:line="240" w:lineRule="exact"/>
              <w:jc w:val="both"/>
            </w:pPr>
            <w:r>
              <w:t>6.</w:t>
            </w:r>
          </w:p>
        </w:tc>
        <w:tc>
          <w:tcPr>
            <w:tcW w:w="2127" w:type="dxa"/>
          </w:tcPr>
          <w:p w:rsidR="00BB2221" w:rsidRDefault="00BB2221" w:rsidP="00BB2221">
            <w:pPr>
              <w:spacing w:after="160" w:line="240" w:lineRule="exact"/>
            </w:pPr>
            <w:r>
              <w:t>Грађевинарство</w:t>
            </w:r>
          </w:p>
        </w:tc>
        <w:tc>
          <w:tcPr>
            <w:tcW w:w="1417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165</w:t>
            </w:r>
          </w:p>
        </w:tc>
        <w:tc>
          <w:tcPr>
            <w:tcW w:w="1559" w:type="dxa"/>
          </w:tcPr>
          <w:p w:rsidR="00BB2221" w:rsidRPr="00A5431A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2,45</w:t>
            </w:r>
          </w:p>
        </w:tc>
        <w:tc>
          <w:tcPr>
            <w:tcW w:w="1560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145</w:t>
            </w:r>
          </w:p>
        </w:tc>
        <w:tc>
          <w:tcPr>
            <w:tcW w:w="1559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2,20</w:t>
            </w:r>
          </w:p>
        </w:tc>
        <w:tc>
          <w:tcPr>
            <w:tcW w:w="1417" w:type="dxa"/>
          </w:tcPr>
          <w:p w:rsidR="00BB2221" w:rsidRPr="003B3CB3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113,79</w:t>
            </w:r>
          </w:p>
        </w:tc>
      </w:tr>
      <w:tr w:rsidR="00BB2221" w:rsidTr="00512046">
        <w:tc>
          <w:tcPr>
            <w:tcW w:w="1087" w:type="dxa"/>
          </w:tcPr>
          <w:p w:rsidR="00BB2221" w:rsidRDefault="00BB2221" w:rsidP="00BB2221">
            <w:pPr>
              <w:spacing w:after="160" w:line="240" w:lineRule="exact"/>
              <w:jc w:val="both"/>
            </w:pPr>
            <w:r>
              <w:t>7.</w:t>
            </w:r>
          </w:p>
        </w:tc>
        <w:tc>
          <w:tcPr>
            <w:tcW w:w="2127" w:type="dxa"/>
          </w:tcPr>
          <w:p w:rsidR="00BB2221" w:rsidRDefault="00BB2221" w:rsidP="00BB2221">
            <w:pPr>
              <w:spacing w:after="160" w:line="240" w:lineRule="exact"/>
            </w:pPr>
            <w:r>
              <w:t xml:space="preserve">Трговина на велико и мало, поправка </w:t>
            </w:r>
            <w:r>
              <w:lastRenderedPageBreak/>
              <w:t>моторних возила и мотоцикала</w:t>
            </w:r>
          </w:p>
        </w:tc>
        <w:tc>
          <w:tcPr>
            <w:tcW w:w="1417" w:type="dxa"/>
          </w:tcPr>
          <w:p w:rsidR="00BB2221" w:rsidRPr="00A5431A" w:rsidRDefault="00E05970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1.393</w:t>
            </w:r>
          </w:p>
        </w:tc>
        <w:tc>
          <w:tcPr>
            <w:tcW w:w="1559" w:type="dxa"/>
          </w:tcPr>
          <w:p w:rsidR="00BB2221" w:rsidRPr="00A5431A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20,76</w:t>
            </w:r>
          </w:p>
        </w:tc>
        <w:tc>
          <w:tcPr>
            <w:tcW w:w="1560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1.360</w:t>
            </w:r>
          </w:p>
        </w:tc>
        <w:tc>
          <w:tcPr>
            <w:tcW w:w="1559" w:type="dxa"/>
          </w:tcPr>
          <w:p w:rsidR="00BB2221" w:rsidRPr="00A5431A" w:rsidRDefault="00BB2221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20,60</w:t>
            </w:r>
          </w:p>
        </w:tc>
        <w:tc>
          <w:tcPr>
            <w:tcW w:w="1417" w:type="dxa"/>
          </w:tcPr>
          <w:p w:rsidR="00BB2221" w:rsidRPr="003B3CB3" w:rsidRDefault="0011176C" w:rsidP="00BB2221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102,42</w:t>
            </w:r>
          </w:p>
        </w:tc>
      </w:tr>
      <w:tr w:rsidR="00E05970" w:rsidTr="00512046">
        <w:tc>
          <w:tcPr>
            <w:tcW w:w="1087" w:type="dxa"/>
          </w:tcPr>
          <w:p w:rsidR="00E05970" w:rsidRPr="00DA38A0" w:rsidRDefault="00E05970" w:rsidP="00E05970">
            <w:pPr>
              <w:spacing w:after="160" w:line="240" w:lineRule="exact"/>
              <w:jc w:val="both"/>
            </w:pPr>
            <w:r>
              <w:lastRenderedPageBreak/>
              <w:t>8.</w:t>
            </w:r>
          </w:p>
        </w:tc>
        <w:tc>
          <w:tcPr>
            <w:tcW w:w="2127" w:type="dxa"/>
          </w:tcPr>
          <w:p w:rsidR="00E05970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Саобраћај</w:t>
            </w:r>
            <w:r>
              <w:t xml:space="preserve"> и </w:t>
            </w:r>
            <w:r>
              <w:rPr>
                <w:lang w:val="sr-Cyrl-CS"/>
              </w:rPr>
              <w:t xml:space="preserve"> складиштење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181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2,69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182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2,76</w:t>
            </w:r>
          </w:p>
        </w:tc>
        <w:tc>
          <w:tcPr>
            <w:tcW w:w="1417" w:type="dxa"/>
          </w:tcPr>
          <w:p w:rsidR="00E05970" w:rsidRPr="003B3CB3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99,45</w:t>
            </w:r>
          </w:p>
        </w:tc>
      </w:tr>
      <w:tr w:rsidR="00E05970" w:rsidTr="00512046">
        <w:tc>
          <w:tcPr>
            <w:tcW w:w="1087" w:type="dxa"/>
          </w:tcPr>
          <w:p w:rsidR="00E05970" w:rsidRDefault="00E05970" w:rsidP="00E05970">
            <w:pPr>
              <w:spacing w:after="160" w:line="240" w:lineRule="exact"/>
              <w:jc w:val="both"/>
            </w:pPr>
            <w:r>
              <w:t>9.</w:t>
            </w:r>
          </w:p>
        </w:tc>
        <w:tc>
          <w:tcPr>
            <w:tcW w:w="2127" w:type="dxa"/>
          </w:tcPr>
          <w:p w:rsidR="00E05970" w:rsidRDefault="00E05970" w:rsidP="00E05970">
            <w:pPr>
              <w:spacing w:after="160" w:line="240" w:lineRule="exact"/>
              <w:rPr>
                <w:lang w:val="sr-Cyrl-CS"/>
              </w:rPr>
            </w:pPr>
            <w:r>
              <w:t>Дјелатности пружања смјештаја, припреме и послуживања хране, хотелијерство и угоститељство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176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2,62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174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2,63</w:t>
            </w:r>
          </w:p>
        </w:tc>
        <w:tc>
          <w:tcPr>
            <w:tcW w:w="1417" w:type="dxa"/>
          </w:tcPr>
          <w:p w:rsidR="00E05970" w:rsidRPr="003B3CB3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101,14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0.</w:t>
            </w:r>
          </w:p>
        </w:tc>
        <w:tc>
          <w:tcPr>
            <w:tcW w:w="2127" w:type="dxa"/>
          </w:tcPr>
          <w:p w:rsidR="00E05970" w:rsidRDefault="00E05970" w:rsidP="00E05970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Информације  и комуникације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44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0,65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39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0,59</w:t>
            </w:r>
          </w:p>
        </w:tc>
        <w:tc>
          <w:tcPr>
            <w:tcW w:w="1417" w:type="dxa"/>
          </w:tcPr>
          <w:p w:rsidR="00E05970" w:rsidRPr="003F5721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112,82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1.</w:t>
            </w:r>
          </w:p>
        </w:tc>
        <w:tc>
          <w:tcPr>
            <w:tcW w:w="2127" w:type="dxa"/>
          </w:tcPr>
          <w:p w:rsidR="00E05970" w:rsidRPr="00DA38A0" w:rsidRDefault="00E05970" w:rsidP="00E05970">
            <w:pPr>
              <w:spacing w:after="160" w:line="240" w:lineRule="exact"/>
              <w:jc w:val="both"/>
            </w:pPr>
            <w:r>
              <w:rPr>
                <w:lang w:val="sr-Cyrl-CS"/>
              </w:rPr>
              <w:t>Финансијске дјелатности и дјелатности осигурања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41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0,61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37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0,56</w:t>
            </w:r>
          </w:p>
        </w:tc>
        <w:tc>
          <w:tcPr>
            <w:tcW w:w="1417" w:type="dxa"/>
          </w:tcPr>
          <w:p w:rsidR="00E05970" w:rsidRPr="003F5721" w:rsidRDefault="0011176C" w:rsidP="0011176C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  110,81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2.</w:t>
            </w:r>
          </w:p>
        </w:tc>
        <w:tc>
          <w:tcPr>
            <w:tcW w:w="2127" w:type="dxa"/>
          </w:tcPr>
          <w:p w:rsidR="00E05970" w:rsidRPr="00DA38A0" w:rsidRDefault="00E05970" w:rsidP="00E05970">
            <w:pPr>
              <w:spacing w:after="160" w:line="240" w:lineRule="exact"/>
              <w:jc w:val="both"/>
            </w:pPr>
            <w:r>
              <w:t>Пословање некретнинама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0,05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0,03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200,00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3.</w:t>
            </w:r>
          </w:p>
        </w:tc>
        <w:tc>
          <w:tcPr>
            <w:tcW w:w="2127" w:type="dxa"/>
          </w:tcPr>
          <w:p w:rsidR="00E05970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Стручне, научне и техничке дјелатности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235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3,50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222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3,36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105,85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4.</w:t>
            </w:r>
          </w:p>
        </w:tc>
        <w:tc>
          <w:tcPr>
            <w:tcW w:w="2127" w:type="dxa"/>
          </w:tcPr>
          <w:p w:rsidR="00E05970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Административне и помоћне услужне дјелатности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39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0,58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38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0,57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102,63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5.</w:t>
            </w:r>
          </w:p>
        </w:tc>
        <w:tc>
          <w:tcPr>
            <w:tcW w:w="2127" w:type="dxa"/>
          </w:tcPr>
          <w:p w:rsidR="00E05970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Јавна  управа и одбрана, обавезно социјално осигурање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166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2,47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163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2,47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101,84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16.</w:t>
            </w:r>
          </w:p>
        </w:tc>
        <w:tc>
          <w:tcPr>
            <w:tcW w:w="2127" w:type="dxa"/>
          </w:tcPr>
          <w:p w:rsidR="00E05970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Образовање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496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7,39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511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7,74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97,06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17.</w:t>
            </w:r>
          </w:p>
        </w:tc>
        <w:tc>
          <w:tcPr>
            <w:tcW w:w="2127" w:type="dxa"/>
          </w:tcPr>
          <w:p w:rsidR="00E05970" w:rsidRPr="0077191F" w:rsidRDefault="00E05970" w:rsidP="00E05970">
            <w:pPr>
              <w:spacing w:after="160" w:line="240" w:lineRule="exact"/>
            </w:pPr>
            <w:r>
              <w:t>Дјелатности з</w:t>
            </w:r>
            <w:r>
              <w:rPr>
                <w:lang w:val="sr-Cyrl-CS"/>
              </w:rPr>
              <w:t>дравствен</w:t>
            </w:r>
            <w:r>
              <w:t xml:space="preserve">е заштите </w:t>
            </w:r>
            <w:r>
              <w:rPr>
                <w:lang w:val="sr-Cyrl-CS"/>
              </w:rPr>
              <w:t xml:space="preserve"> и социјалн</w:t>
            </w:r>
            <w:r>
              <w:t>ог</w:t>
            </w:r>
            <w:r>
              <w:rPr>
                <w:lang w:val="sr-Cyrl-CS"/>
              </w:rPr>
              <w:t xml:space="preserve"> рад</w:t>
            </w:r>
            <w:r>
              <w:t>а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238</w:t>
            </w:r>
          </w:p>
        </w:tc>
        <w:tc>
          <w:tcPr>
            <w:tcW w:w="1559" w:type="dxa"/>
          </w:tcPr>
          <w:p w:rsidR="00E05970" w:rsidRPr="00A5431A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3,54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116</w:t>
            </w:r>
          </w:p>
        </w:tc>
        <w:tc>
          <w:tcPr>
            <w:tcW w:w="1559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0,24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205,17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18.</w:t>
            </w:r>
          </w:p>
        </w:tc>
        <w:tc>
          <w:tcPr>
            <w:tcW w:w="2127" w:type="dxa"/>
          </w:tcPr>
          <w:p w:rsidR="00E05970" w:rsidRDefault="00E05970" w:rsidP="00E05970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Умјетност, забава и рекреација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32</w:t>
            </w:r>
          </w:p>
        </w:tc>
        <w:tc>
          <w:tcPr>
            <w:tcW w:w="1559" w:type="dxa"/>
          </w:tcPr>
          <w:p w:rsidR="00E05970" w:rsidRPr="003B3CB3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0,47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28</w:t>
            </w:r>
          </w:p>
        </w:tc>
        <w:tc>
          <w:tcPr>
            <w:tcW w:w="1559" w:type="dxa"/>
          </w:tcPr>
          <w:p w:rsidR="00E05970" w:rsidRPr="003B3CB3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0,42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114,28</w:t>
            </w:r>
          </w:p>
        </w:tc>
      </w:tr>
      <w:tr w:rsidR="00E05970" w:rsidTr="00512046">
        <w:tc>
          <w:tcPr>
            <w:tcW w:w="1087" w:type="dxa"/>
          </w:tcPr>
          <w:p w:rsidR="00E05970" w:rsidRPr="0024280F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19.</w:t>
            </w:r>
          </w:p>
        </w:tc>
        <w:tc>
          <w:tcPr>
            <w:tcW w:w="2127" w:type="dxa"/>
          </w:tcPr>
          <w:p w:rsidR="00E05970" w:rsidRPr="0077191F" w:rsidRDefault="00E05970" w:rsidP="00E05970">
            <w:pPr>
              <w:spacing w:after="160" w:line="240" w:lineRule="exact"/>
            </w:pPr>
            <w:r>
              <w:t>Остале услужне дјелатности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90</w:t>
            </w:r>
          </w:p>
        </w:tc>
        <w:tc>
          <w:tcPr>
            <w:tcW w:w="1559" w:type="dxa"/>
          </w:tcPr>
          <w:p w:rsidR="00E05970" w:rsidRPr="003B3CB3" w:rsidRDefault="0011176C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1,34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75</w:t>
            </w:r>
          </w:p>
        </w:tc>
        <w:tc>
          <w:tcPr>
            <w:tcW w:w="1559" w:type="dxa"/>
          </w:tcPr>
          <w:p w:rsidR="00E05970" w:rsidRPr="003B3CB3" w:rsidRDefault="00E05970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1,14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120,00</w:t>
            </w:r>
          </w:p>
        </w:tc>
      </w:tr>
      <w:tr w:rsidR="00E05970" w:rsidTr="00512046">
        <w:tc>
          <w:tcPr>
            <w:tcW w:w="1087" w:type="dxa"/>
          </w:tcPr>
          <w:p w:rsidR="00E05970" w:rsidRPr="001E7CB6" w:rsidRDefault="00E05970" w:rsidP="00E05970">
            <w:pPr>
              <w:spacing w:after="160" w:line="240" w:lineRule="exact"/>
              <w:jc w:val="both"/>
              <w:rPr>
                <w:lang w:val="bs-Latn-BA"/>
              </w:rPr>
            </w:pPr>
            <w:r>
              <w:rPr>
                <w:lang w:val="bs-Latn-BA"/>
              </w:rPr>
              <w:t>20.</w:t>
            </w:r>
          </w:p>
        </w:tc>
        <w:tc>
          <w:tcPr>
            <w:tcW w:w="2127" w:type="dxa"/>
          </w:tcPr>
          <w:p w:rsidR="00E05970" w:rsidRPr="001E7CB6" w:rsidRDefault="00E05970" w:rsidP="00E05970">
            <w:pPr>
              <w:spacing w:after="160" w:line="240" w:lineRule="exact"/>
              <w:rPr>
                <w:bCs/>
                <w:lang w:val="bs-Cyrl-BA"/>
              </w:rPr>
            </w:pPr>
            <w:r w:rsidRPr="001E7CB6">
              <w:rPr>
                <w:bCs/>
                <w:lang w:val="bs-Cyrl-BA"/>
              </w:rPr>
              <w:t xml:space="preserve">Неусклађена шифра </w:t>
            </w:r>
            <w:r>
              <w:rPr>
                <w:bCs/>
                <w:lang w:val="bs-Cyrl-BA"/>
              </w:rPr>
              <w:t>према Класификацији дјелатности РС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213</w:t>
            </w:r>
          </w:p>
        </w:tc>
        <w:tc>
          <w:tcPr>
            <w:tcW w:w="1559" w:type="dxa"/>
          </w:tcPr>
          <w:p w:rsidR="00E05970" w:rsidRPr="003B3CB3" w:rsidRDefault="0011176C" w:rsidP="00E05970">
            <w:pPr>
              <w:spacing w:after="160" w:line="240" w:lineRule="exact"/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3,17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332</w:t>
            </w:r>
          </w:p>
        </w:tc>
        <w:tc>
          <w:tcPr>
            <w:tcW w:w="1559" w:type="dxa"/>
          </w:tcPr>
          <w:p w:rsidR="00E05970" w:rsidRPr="003B3CB3" w:rsidRDefault="00E05970" w:rsidP="00E05970">
            <w:pPr>
              <w:spacing w:after="160" w:line="240" w:lineRule="exact"/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5,03</w:t>
            </w:r>
          </w:p>
        </w:tc>
        <w:tc>
          <w:tcPr>
            <w:tcW w:w="1417" w:type="dxa"/>
          </w:tcPr>
          <w:p w:rsidR="00E05970" w:rsidRPr="003F5721" w:rsidRDefault="005D2DC9" w:rsidP="00E05970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64,15</w:t>
            </w:r>
          </w:p>
        </w:tc>
      </w:tr>
      <w:tr w:rsidR="00E05970" w:rsidTr="00512046">
        <w:tc>
          <w:tcPr>
            <w:tcW w:w="1087" w:type="dxa"/>
          </w:tcPr>
          <w:p w:rsidR="00E05970" w:rsidRDefault="00E05970" w:rsidP="00E05970">
            <w:pPr>
              <w:spacing w:after="160" w:line="240" w:lineRule="exact"/>
              <w:jc w:val="both"/>
              <w:rPr>
                <w:lang w:val="sr-Cyrl-CS"/>
              </w:rPr>
            </w:pPr>
          </w:p>
        </w:tc>
        <w:tc>
          <w:tcPr>
            <w:tcW w:w="2127" w:type="dxa"/>
          </w:tcPr>
          <w:p w:rsidR="00E05970" w:rsidRPr="00113E3F" w:rsidRDefault="00E05970" w:rsidP="00E05970">
            <w:pPr>
              <w:spacing w:after="160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УКУПНО</w:t>
            </w:r>
            <w:r w:rsidRPr="00113E3F">
              <w:rPr>
                <w:b/>
                <w:bCs/>
              </w:rPr>
              <w:t>:</w:t>
            </w:r>
          </w:p>
        </w:tc>
        <w:tc>
          <w:tcPr>
            <w:tcW w:w="1417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6.710</w:t>
            </w:r>
          </w:p>
        </w:tc>
        <w:tc>
          <w:tcPr>
            <w:tcW w:w="1559" w:type="dxa"/>
          </w:tcPr>
          <w:p w:rsidR="00E05970" w:rsidRPr="003B3CB3" w:rsidRDefault="00E05970" w:rsidP="00E05970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100,00</w:t>
            </w:r>
          </w:p>
        </w:tc>
        <w:tc>
          <w:tcPr>
            <w:tcW w:w="1560" w:type="dxa"/>
          </w:tcPr>
          <w:p w:rsidR="00E05970" w:rsidRPr="00A5431A" w:rsidRDefault="00E05970" w:rsidP="00E05970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6.600</w:t>
            </w:r>
          </w:p>
        </w:tc>
        <w:tc>
          <w:tcPr>
            <w:tcW w:w="1559" w:type="dxa"/>
          </w:tcPr>
          <w:p w:rsidR="00E05970" w:rsidRPr="003B3CB3" w:rsidRDefault="00E05970" w:rsidP="00E05970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100,00</w:t>
            </w:r>
          </w:p>
        </w:tc>
        <w:tc>
          <w:tcPr>
            <w:tcW w:w="1417" w:type="dxa"/>
          </w:tcPr>
          <w:p w:rsidR="00E05970" w:rsidRPr="003F5721" w:rsidRDefault="000338B8" w:rsidP="00E05970">
            <w:pPr>
              <w:spacing w:after="160" w:line="240" w:lineRule="exact"/>
              <w:jc w:val="right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101,67</w:t>
            </w:r>
          </w:p>
        </w:tc>
      </w:tr>
    </w:tbl>
    <w:p w:rsidR="00364442" w:rsidRPr="001C7BF8" w:rsidRDefault="00364442" w:rsidP="00B76263">
      <w:pPr>
        <w:jc w:val="both"/>
        <w:rPr>
          <w:lang w:val="sr-Cyrl-CS"/>
        </w:rPr>
      </w:pPr>
    </w:p>
    <w:p w:rsidR="002E1C0C" w:rsidRPr="001D4EB8" w:rsidRDefault="008F7B06" w:rsidP="001D4EB8">
      <w:pPr>
        <w:jc w:val="both"/>
        <w:rPr>
          <w:u w:val="single"/>
          <w:lang w:val="en-US"/>
        </w:rPr>
      </w:pPr>
      <w:r>
        <w:rPr>
          <w:lang w:val="sr-Cyrl-CS"/>
        </w:rPr>
        <w:t xml:space="preserve">  </w:t>
      </w:r>
    </w:p>
    <w:p w:rsidR="00364442" w:rsidRDefault="00364442" w:rsidP="00B76263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 xml:space="preserve">                                        3.1.     </w:t>
      </w:r>
      <w:r w:rsidR="0046480B">
        <w:rPr>
          <w:b/>
          <w:bCs/>
          <w:lang w:val="sr-Cyrl-CS"/>
        </w:rPr>
        <w:t>Стање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незапослености</w:t>
      </w:r>
    </w:p>
    <w:p w:rsidR="00364442" w:rsidRDefault="00364442" w:rsidP="00B76263">
      <w:pPr>
        <w:jc w:val="both"/>
        <w:rPr>
          <w:lang w:val="sr-Latn-CS"/>
        </w:rPr>
      </w:pPr>
    </w:p>
    <w:p w:rsidR="00364442" w:rsidRDefault="00364442" w:rsidP="00B76263">
      <w:pPr>
        <w:jc w:val="both"/>
        <w:rPr>
          <w:lang w:val="sr-Cyrl-CS"/>
        </w:rPr>
      </w:pPr>
      <w:r>
        <w:t xml:space="preserve">  </w:t>
      </w:r>
      <w:r>
        <w:rPr>
          <w:lang w:val="sr-Cyrl-CS"/>
        </w:rPr>
        <w:t xml:space="preserve">     </w:t>
      </w:r>
      <w:r w:rsidR="0046480B">
        <w:rPr>
          <w:lang w:val="sr-Cyrl-CS"/>
        </w:rPr>
        <w:t>Према</w:t>
      </w:r>
      <w:r>
        <w:rPr>
          <w:lang w:val="sr-Cyrl-CS"/>
        </w:rPr>
        <w:t xml:space="preserve"> </w:t>
      </w:r>
      <w:r w:rsidR="0046480B">
        <w:rPr>
          <w:lang w:val="sr-Cyrl-CS"/>
        </w:rPr>
        <w:t>подацима</w:t>
      </w:r>
      <w:r>
        <w:rPr>
          <w:lang w:val="sr-Cyrl-CS"/>
        </w:rPr>
        <w:t xml:space="preserve"> </w:t>
      </w:r>
      <w:r w:rsidR="0046480B">
        <w:rPr>
          <w:lang w:val="sr-Cyrl-CS"/>
        </w:rPr>
        <w:t>Завода</w:t>
      </w:r>
      <w:r>
        <w:rPr>
          <w:lang w:val="sr-Cyrl-CS"/>
        </w:rPr>
        <w:t xml:space="preserve"> </w:t>
      </w:r>
      <w:r w:rsidR="0046480B">
        <w:rPr>
          <w:lang w:val="sr-Cyrl-CS"/>
        </w:rPr>
        <w:t>за</w:t>
      </w:r>
      <w:r>
        <w:rPr>
          <w:lang w:val="sr-Cyrl-CS"/>
        </w:rPr>
        <w:t xml:space="preserve"> </w:t>
      </w:r>
      <w:r w:rsidR="0046480B">
        <w:rPr>
          <w:lang w:val="sr-Cyrl-CS"/>
        </w:rPr>
        <w:t>запошљавање</w:t>
      </w:r>
      <w:r>
        <w:rPr>
          <w:lang w:val="sr-Cyrl-CS"/>
        </w:rPr>
        <w:t xml:space="preserve"> </w:t>
      </w:r>
      <w:r w:rsidR="0046480B">
        <w:rPr>
          <w:lang w:val="sr-Cyrl-CS"/>
        </w:rPr>
        <w:t>Р</w:t>
      </w:r>
      <w:r w:rsidR="0046480B">
        <w:t>епублике</w:t>
      </w:r>
      <w:r>
        <w:t xml:space="preserve"> </w:t>
      </w:r>
      <w:r w:rsidR="0046480B">
        <w:rPr>
          <w:lang w:val="sr-Cyrl-CS"/>
        </w:rPr>
        <w:t>С</w:t>
      </w:r>
      <w:r w:rsidR="0046480B">
        <w:t>рпске</w:t>
      </w:r>
      <w:r w:rsidR="00A20F2A">
        <w:rPr>
          <w:lang w:val="sr-Cyrl-CS"/>
        </w:rPr>
        <w:t>,</w:t>
      </w:r>
      <w:r>
        <w:rPr>
          <w:lang w:val="sr-Cyrl-CS"/>
        </w:rPr>
        <w:t xml:space="preserve"> </w:t>
      </w:r>
      <w:r w:rsidR="0046480B">
        <w:rPr>
          <w:lang w:val="sr-Cyrl-CS"/>
        </w:rPr>
        <w:t>Биро</w:t>
      </w:r>
      <w:r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114256">
        <w:rPr>
          <w:lang w:val="sr-Cyrl-CS"/>
        </w:rPr>
        <w:t>,</w:t>
      </w:r>
      <w:r>
        <w:rPr>
          <w:lang w:val="sr-Cyrl-CS"/>
        </w:rPr>
        <w:t xml:space="preserve"> 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rPr>
          <w:lang w:val="sr-Cyrl-CS"/>
        </w:rPr>
        <w:t>евиденцији</w:t>
      </w:r>
      <w:r>
        <w:rPr>
          <w:lang w:val="sr-Cyrl-CS"/>
        </w:rPr>
        <w:t xml:space="preserve"> </w:t>
      </w:r>
      <w:r w:rsidR="0046480B">
        <w:rPr>
          <w:lang w:val="sr-Cyrl-CS"/>
        </w:rPr>
        <w:t>незапослених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Дервенти</w:t>
      </w:r>
      <w:r>
        <w:t>,</w:t>
      </w:r>
      <w:r w:rsidR="00BC4C1E">
        <w:rPr>
          <w:lang w:val="sr-Cyrl-CS"/>
        </w:rPr>
        <w:t xml:space="preserve"> </w:t>
      </w:r>
      <w:r w:rsidR="0046480B">
        <w:t>на</w:t>
      </w:r>
      <w:r w:rsidR="0001052B">
        <w:t xml:space="preserve"> </w:t>
      </w:r>
      <w:r w:rsidR="0046480B">
        <w:t>дан</w:t>
      </w:r>
      <w:r w:rsidR="00334B5C">
        <w:t xml:space="preserve"> 31.12.20</w:t>
      </w:r>
      <w:r w:rsidR="009758BE">
        <w:rPr>
          <w:lang w:val="bs-Cyrl-BA"/>
        </w:rPr>
        <w:t>24</w:t>
      </w:r>
      <w:r>
        <w:t xml:space="preserve">. </w:t>
      </w:r>
      <w:r w:rsidR="0046480B">
        <w:rPr>
          <w:lang w:val="sr-Cyrl-CS"/>
        </w:rPr>
        <w:t>године</w:t>
      </w:r>
      <w:r w:rsidR="006571D0">
        <w:rPr>
          <w:lang w:val="sr-Cyrl-CS"/>
        </w:rPr>
        <w:t xml:space="preserve"> </w:t>
      </w:r>
      <w:r w:rsidR="0046480B">
        <w:rPr>
          <w:lang w:val="sr-Cyrl-CS"/>
        </w:rPr>
        <w:t>било</w:t>
      </w:r>
      <w:r w:rsidR="006571D0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6571D0">
        <w:rPr>
          <w:lang w:val="sr-Cyrl-CS"/>
        </w:rPr>
        <w:t xml:space="preserve"> </w:t>
      </w:r>
      <w:r w:rsidR="0046480B">
        <w:rPr>
          <w:lang w:val="sr-Cyrl-CS"/>
        </w:rPr>
        <w:t>пријављених</w:t>
      </w:r>
      <w:r>
        <w:rPr>
          <w:lang w:val="sr-Cyrl-CS"/>
        </w:rPr>
        <w:t xml:space="preserve"> </w:t>
      </w:r>
      <w:r w:rsidR="00B86AE5">
        <w:t xml:space="preserve">456 </w:t>
      </w:r>
      <w:r w:rsidR="0046480B">
        <w:rPr>
          <w:lang w:val="sr-Cyrl-CS"/>
        </w:rPr>
        <w:t>лиц</w:t>
      </w:r>
      <w:r w:rsidR="0046480B">
        <w:t>а</w:t>
      </w:r>
      <w:r w:rsidR="006571D0">
        <w:rPr>
          <w:lang w:val="sr-Cyrl-CS"/>
        </w:rPr>
        <w:t xml:space="preserve">, </w:t>
      </w:r>
      <w:r w:rsidR="0046480B">
        <w:rPr>
          <w:lang w:val="sr-Cyrl-CS"/>
        </w:rPr>
        <w:t>што</w:t>
      </w:r>
      <w:r w:rsidR="00210AF7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210AF7">
        <w:rPr>
          <w:lang w:val="sr-Cyrl-CS"/>
        </w:rPr>
        <w:t xml:space="preserve"> </w:t>
      </w:r>
      <w:r w:rsidR="0046480B">
        <w:rPr>
          <w:lang w:val="sr-Cyrl-CS"/>
        </w:rPr>
        <w:t>за</w:t>
      </w:r>
      <w:r w:rsidR="00210AF7">
        <w:rPr>
          <w:lang w:val="sr-Cyrl-CS"/>
        </w:rPr>
        <w:t xml:space="preserve"> </w:t>
      </w:r>
      <w:r w:rsidR="00B86AE5">
        <w:rPr>
          <w:lang w:val="sr-Cyrl-CS"/>
        </w:rPr>
        <w:t xml:space="preserve"> 14,93</w:t>
      </w:r>
      <w:r>
        <w:rPr>
          <w:lang w:val="sr-Cyrl-CS"/>
        </w:rPr>
        <w:t xml:space="preserve">%  </w:t>
      </w:r>
      <w:r w:rsidR="004156A7">
        <w:rPr>
          <w:lang w:val="sr-Cyrl-CS"/>
        </w:rPr>
        <w:t>мање</w:t>
      </w:r>
      <w:r w:rsidR="00BD328B"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односу</w:t>
      </w:r>
      <w:r>
        <w:rPr>
          <w:lang w:val="sr-Cyrl-CS"/>
        </w:rPr>
        <w:t xml:space="preserve"> 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t>стање</w:t>
      </w:r>
      <w: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истом</w:t>
      </w:r>
      <w:r>
        <w:rPr>
          <w:lang w:val="sr-Cyrl-CS"/>
        </w:rPr>
        <w:t xml:space="preserve"> </w:t>
      </w:r>
      <w:r w:rsidR="0046480B">
        <w:rPr>
          <w:lang w:val="sr-Cyrl-CS"/>
        </w:rPr>
        <w:t>периоду</w:t>
      </w:r>
      <w:r w:rsidR="00792CF6">
        <w:rPr>
          <w:lang w:val="sr-Cyrl-CS"/>
        </w:rPr>
        <w:t xml:space="preserve"> </w:t>
      </w:r>
      <w:r>
        <w:rPr>
          <w:lang w:val="sr-Cyrl-CS"/>
        </w:rPr>
        <w:t>20</w:t>
      </w:r>
      <w:r w:rsidR="009758BE">
        <w:t>23</w:t>
      </w:r>
      <w:r w:rsidR="006571D0">
        <w:rPr>
          <w:lang w:val="sr-Cyrl-CS"/>
        </w:rPr>
        <w:t xml:space="preserve">. </w:t>
      </w:r>
      <w:r w:rsidR="0046480B">
        <w:rPr>
          <w:lang w:val="sr-Cyrl-CS"/>
        </w:rPr>
        <w:t>године</w:t>
      </w:r>
      <w:r w:rsidR="006571D0">
        <w:rPr>
          <w:lang w:val="sr-Cyrl-CS"/>
        </w:rPr>
        <w:t xml:space="preserve">. </w:t>
      </w:r>
      <w:r>
        <w:t>(</w:t>
      </w:r>
      <w:r w:rsidR="0046480B">
        <w:rPr>
          <w:lang w:val="sr-Cyrl-CS"/>
        </w:rPr>
        <w:t>На</w:t>
      </w:r>
      <w:r>
        <w:rPr>
          <w:lang w:val="sr-Cyrl-CS"/>
        </w:rPr>
        <w:t xml:space="preserve"> </w:t>
      </w:r>
      <w:r w:rsidR="0046480B">
        <w:rPr>
          <w:lang w:val="sr-Cyrl-CS"/>
        </w:rPr>
        <w:t>крају</w:t>
      </w:r>
      <w:r w:rsidR="009758BE">
        <w:rPr>
          <w:lang w:val="sr-Cyrl-CS"/>
        </w:rPr>
        <w:t xml:space="preserve"> 2023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године</w:t>
      </w:r>
      <w:r>
        <w:rPr>
          <w:lang w:val="sr-Cyrl-CS"/>
        </w:rPr>
        <w:t xml:space="preserve"> </w:t>
      </w:r>
      <w:r w:rsidR="0046480B">
        <w:rPr>
          <w:lang w:val="sr-Cyrl-CS"/>
        </w:rPr>
        <w:t>било</w:t>
      </w:r>
      <w:r>
        <w:rPr>
          <w:lang w:val="sr-Cyrl-CS"/>
        </w:rPr>
        <w:t xml:space="preserve"> </w:t>
      </w:r>
      <w:r w:rsidR="0046480B">
        <w:rPr>
          <w:lang w:val="sr-Cyrl-CS"/>
        </w:rPr>
        <w:t>је</w:t>
      </w:r>
      <w:r>
        <w:rPr>
          <w:lang w:val="sr-Cyrl-CS"/>
        </w:rPr>
        <w:t xml:space="preserve"> </w:t>
      </w:r>
      <w:r w:rsidR="009758BE">
        <w:rPr>
          <w:lang w:val="sr-Cyrl-CS"/>
        </w:rPr>
        <w:t>536</w:t>
      </w:r>
      <w:r>
        <w:t xml:space="preserve"> </w:t>
      </w:r>
      <w:r w:rsidR="004014CB">
        <w:rPr>
          <w:lang w:val="sr-Cyrl-CS"/>
        </w:rPr>
        <w:t>незапослених</w:t>
      </w:r>
      <w:r w:rsidR="00A20F2A">
        <w:rPr>
          <w:lang w:val="sr-Cyrl-CS"/>
        </w:rPr>
        <w:t xml:space="preserve"> </w:t>
      </w:r>
      <w:r w:rsidR="0046480B">
        <w:rPr>
          <w:lang w:val="sr-Cyrl-CS"/>
        </w:rPr>
        <w:t>лиц</w:t>
      </w:r>
      <w:r w:rsidR="0046480B">
        <w:t>а</w:t>
      </w:r>
      <w:r>
        <w:t>)</w:t>
      </w:r>
      <w:r w:rsidR="00BC4C1E">
        <w:rPr>
          <w:lang w:val="sr-Cyrl-CS"/>
        </w:rPr>
        <w:t>.</w:t>
      </w:r>
    </w:p>
    <w:p w:rsidR="007C495E" w:rsidRPr="00743708" w:rsidRDefault="007C495E" w:rsidP="00B76263">
      <w:pPr>
        <w:jc w:val="both"/>
        <w:rPr>
          <w:lang w:val="sr-Cyrl-CS"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46480B">
        <w:rPr>
          <w:lang w:val="sr-Cyrl-CS"/>
        </w:rPr>
        <w:t>Квалификациона</w:t>
      </w:r>
      <w:r>
        <w:rPr>
          <w:lang w:val="sr-Cyrl-CS"/>
        </w:rPr>
        <w:t xml:space="preserve"> </w:t>
      </w:r>
      <w:r w:rsidR="0046480B">
        <w:rPr>
          <w:lang w:val="sr-Cyrl-CS"/>
        </w:rPr>
        <w:t>структура</w:t>
      </w:r>
      <w:r w:rsidR="003B3767">
        <w:rPr>
          <w:lang w:val="sr-Cyrl-CS"/>
        </w:rPr>
        <w:t xml:space="preserve"> </w:t>
      </w:r>
      <w:r w:rsidR="0046480B">
        <w:rPr>
          <w:lang w:val="sr-Cyrl-CS"/>
        </w:rPr>
        <w:t>незапослених</w:t>
      </w:r>
      <w:r w:rsidR="003B3767">
        <w:rPr>
          <w:lang w:val="sr-Cyrl-CS"/>
        </w:rPr>
        <w:t xml:space="preserve"> </w:t>
      </w:r>
      <w:r w:rsidR="0046480B">
        <w:rPr>
          <w:lang w:val="sr-Cyrl-CS"/>
        </w:rPr>
        <w:t>лица</w:t>
      </w:r>
      <w:r w:rsidR="003B3767">
        <w:rPr>
          <w:lang w:val="sr-Cyrl-CS"/>
        </w:rPr>
        <w:t xml:space="preserve"> </w:t>
      </w:r>
      <w:r w:rsidR="0046480B">
        <w:rPr>
          <w:lang w:val="sr-Cyrl-CS"/>
        </w:rPr>
        <w:t>евидентираних</w:t>
      </w:r>
      <w:r w:rsidR="009758BE">
        <w:rPr>
          <w:lang w:val="sr-Cyrl-CS"/>
        </w:rPr>
        <w:t xml:space="preserve"> 31.12.2024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године</w:t>
      </w:r>
      <w:r w:rsidR="00BC4C1E">
        <w:rPr>
          <w:lang w:val="sr-Cyrl-CS"/>
        </w:rPr>
        <w:t xml:space="preserve"> </w:t>
      </w:r>
      <w:r>
        <w:t xml:space="preserve"> </w:t>
      </w:r>
      <w:r w:rsidR="0046480B">
        <w:t>и</w:t>
      </w:r>
      <w:r>
        <w:t xml:space="preserve"> 31.12.20</w:t>
      </w:r>
      <w:r w:rsidR="009758BE">
        <w:rPr>
          <w:lang w:val="sr-Cyrl-CS"/>
        </w:rPr>
        <w:t>23</w:t>
      </w:r>
      <w:r w:rsidR="00BC4C1E">
        <w:t>.</w:t>
      </w:r>
      <w:r w:rsidR="00BC4C1E">
        <w:rPr>
          <w:lang w:val="sr-Cyrl-CS"/>
        </w:rPr>
        <w:t xml:space="preserve"> </w:t>
      </w:r>
      <w:r w:rsidR="0046480B">
        <w:rPr>
          <w:lang w:val="sr-Cyrl-CS"/>
        </w:rPr>
        <w:t>године</w:t>
      </w:r>
      <w:r w:rsidR="00792CF6">
        <w:rPr>
          <w:lang w:val="sr-Cyrl-CS"/>
        </w:rPr>
        <w:t xml:space="preserve"> </w:t>
      </w:r>
      <w:r w:rsidR="0046480B">
        <w:rPr>
          <w:lang w:val="sr-Cyrl-CS"/>
        </w:rPr>
        <w:t>дата</w:t>
      </w:r>
      <w:r>
        <w:rPr>
          <w:lang w:val="sr-Cyrl-CS"/>
        </w:rPr>
        <w:t xml:space="preserve"> </w:t>
      </w:r>
      <w:r w:rsidR="0046480B">
        <w:rPr>
          <w:lang w:val="sr-Cyrl-CS"/>
        </w:rPr>
        <w:t>је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сљедећој</w:t>
      </w:r>
      <w:r>
        <w:rPr>
          <w:lang w:val="sr-Cyrl-CS"/>
        </w:rPr>
        <w:t xml:space="preserve"> </w:t>
      </w:r>
      <w:r w:rsidR="0046480B">
        <w:rPr>
          <w:lang w:val="sr-Cyrl-CS"/>
        </w:rPr>
        <w:t>табели</w:t>
      </w:r>
      <w:r>
        <w:rPr>
          <w:lang w:val="sr-Cyrl-CS"/>
        </w:rPr>
        <w:t>:</w:t>
      </w:r>
    </w:p>
    <w:p w:rsidR="00EE09BD" w:rsidRDefault="008510E7" w:rsidP="008510E7">
      <w:pPr>
        <w:tabs>
          <w:tab w:val="left" w:pos="5130"/>
        </w:tabs>
        <w:jc w:val="both"/>
      </w:pPr>
      <w:r>
        <w:tab/>
      </w:r>
    </w:p>
    <w:p w:rsidR="007C495E" w:rsidRPr="00743708" w:rsidRDefault="007C495E" w:rsidP="00B76263">
      <w:pPr>
        <w:jc w:val="both"/>
        <w:rPr>
          <w:lang w:val="sr-Cyrl-CS"/>
        </w:rPr>
      </w:pPr>
    </w:p>
    <w:p w:rsidR="00364442" w:rsidRDefault="0046480B" w:rsidP="00B76263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  <w:lang w:val="sr-Cyrl-CS"/>
        </w:rPr>
        <w:t>Квалификациона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структура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незапослених</w:t>
      </w:r>
    </w:p>
    <w:p w:rsidR="00364442" w:rsidRDefault="0046480B" w:rsidP="00B76263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према</w:t>
      </w:r>
      <w:r w:rsidR="00364442">
        <w:rPr>
          <w:b/>
          <w:bCs/>
        </w:rPr>
        <w:t xml:space="preserve"> </w:t>
      </w:r>
      <w:r>
        <w:rPr>
          <w:b/>
          <w:bCs/>
        </w:rPr>
        <w:t>евиденцији</w:t>
      </w:r>
      <w:r w:rsidR="00364442">
        <w:rPr>
          <w:b/>
          <w:bCs/>
        </w:rPr>
        <w:t xml:space="preserve"> </w:t>
      </w:r>
      <w:r>
        <w:rPr>
          <w:b/>
          <w:bCs/>
        </w:rPr>
        <w:t>Биро</w:t>
      </w:r>
      <w:r w:rsidR="004841F2">
        <w:rPr>
          <w:b/>
          <w:bCs/>
          <w:lang w:val="sr-Cyrl-CS"/>
        </w:rPr>
        <w:t>-</w:t>
      </w:r>
      <w:r>
        <w:rPr>
          <w:b/>
          <w:bCs/>
        </w:rPr>
        <w:t>а</w:t>
      </w:r>
      <w:r w:rsidR="00364442">
        <w:rPr>
          <w:b/>
          <w:bCs/>
        </w:rPr>
        <w:t xml:space="preserve"> </w:t>
      </w:r>
      <w:r>
        <w:rPr>
          <w:b/>
          <w:bCs/>
        </w:rPr>
        <w:t>за</w:t>
      </w:r>
      <w:r w:rsidR="00364442">
        <w:rPr>
          <w:b/>
          <w:bCs/>
        </w:rPr>
        <w:t xml:space="preserve"> </w:t>
      </w:r>
      <w:r>
        <w:rPr>
          <w:b/>
          <w:bCs/>
        </w:rPr>
        <w:t>запошљавање</w:t>
      </w:r>
      <w:r w:rsidR="00364442">
        <w:rPr>
          <w:b/>
          <w:bCs/>
        </w:rPr>
        <w:t xml:space="preserve"> </w:t>
      </w:r>
      <w:r>
        <w:rPr>
          <w:b/>
          <w:bCs/>
        </w:rPr>
        <w:t>Дервента</w:t>
      </w:r>
    </w:p>
    <w:p w:rsidR="00BC4C1E" w:rsidRDefault="0046480B" w:rsidP="003B3767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у</w:t>
      </w:r>
      <w:r w:rsidR="003B3767">
        <w:rPr>
          <w:b/>
          <w:bCs/>
        </w:rPr>
        <w:t xml:space="preserve"> 20</w:t>
      </w:r>
      <w:r w:rsidR="005D2DC9">
        <w:rPr>
          <w:b/>
          <w:bCs/>
          <w:lang w:val="sr-Cyrl-CS"/>
        </w:rPr>
        <w:t>24</w:t>
      </w:r>
      <w:r w:rsidR="003B3767">
        <w:rPr>
          <w:b/>
          <w:bCs/>
        </w:rPr>
        <w:t>.</w:t>
      </w:r>
      <w:r w:rsidR="003B37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5D2DC9">
        <w:rPr>
          <w:b/>
          <w:bCs/>
        </w:rPr>
        <w:t xml:space="preserve"> 2023</w:t>
      </w:r>
      <w:r w:rsidR="003B3767">
        <w:rPr>
          <w:b/>
          <w:bCs/>
        </w:rPr>
        <w:t xml:space="preserve">. </w:t>
      </w:r>
      <w:r>
        <w:rPr>
          <w:b/>
          <w:bCs/>
          <w:lang w:val="sr-Cyrl-CS"/>
        </w:rPr>
        <w:t>г</w:t>
      </w:r>
      <w:r>
        <w:rPr>
          <w:b/>
          <w:bCs/>
        </w:rPr>
        <w:t>один</w:t>
      </w:r>
      <w:r>
        <w:rPr>
          <w:b/>
          <w:bCs/>
          <w:lang w:val="sr-Cyrl-CS"/>
        </w:rPr>
        <w:t>и</w:t>
      </w:r>
      <w:r w:rsidR="00BC4C1E">
        <w:rPr>
          <w:b/>
          <w:bCs/>
          <w:lang w:val="sr-Cyrl-CS"/>
        </w:rPr>
        <w:t xml:space="preserve">                            </w:t>
      </w:r>
      <w:r w:rsidR="00BC4C1E">
        <w:rPr>
          <w:lang w:val="sr-Cyrl-CS"/>
        </w:rPr>
        <w:t xml:space="preserve">                                                                                                           </w:t>
      </w:r>
      <w:r w:rsidR="00BC4C1E">
        <w:t xml:space="preserve">    </w:t>
      </w:r>
      <w:r w:rsidR="00BC4C1E">
        <w:rPr>
          <w:lang w:val="sr-Cyrl-CS"/>
        </w:rPr>
        <w:t xml:space="preserve"> </w:t>
      </w:r>
      <w:r w:rsidR="00BC4C1E">
        <w:t xml:space="preserve">                  </w:t>
      </w:r>
      <w:r w:rsidR="00BC4C1E">
        <w:rPr>
          <w:lang w:val="sr-Cyrl-CS"/>
        </w:rPr>
        <w:t xml:space="preserve">         </w:t>
      </w:r>
    </w:p>
    <w:p w:rsidR="00AB754F" w:rsidRPr="0060605A" w:rsidRDefault="00BC4C1E" w:rsidP="00BC4C1E">
      <w:pPr>
        <w:tabs>
          <w:tab w:val="left" w:pos="6840"/>
        </w:tabs>
        <w:jc w:val="right"/>
        <w:rPr>
          <w:b/>
          <w:bCs/>
          <w:lang w:val="en-US"/>
        </w:rPr>
      </w:pPr>
      <w:r>
        <w:rPr>
          <w:b/>
          <w:bCs/>
          <w:lang w:val="sr-Cyrl-CS"/>
        </w:rPr>
        <w:t xml:space="preserve">                                                   </w:t>
      </w:r>
      <w:r w:rsidR="0046480B">
        <w:rPr>
          <w:b/>
          <w:bCs/>
          <w:lang w:val="sr-Cyrl-CS"/>
        </w:rPr>
        <w:t>Табела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4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2"/>
        <w:gridCol w:w="2965"/>
        <w:gridCol w:w="1818"/>
        <w:gridCol w:w="1818"/>
        <w:gridCol w:w="1787"/>
      </w:tblGrid>
      <w:tr w:rsidR="002039B7" w:rsidRPr="00B45F47" w:rsidTr="006B0323">
        <w:tc>
          <w:tcPr>
            <w:tcW w:w="822" w:type="dxa"/>
          </w:tcPr>
          <w:p w:rsidR="002039B7" w:rsidRPr="00B45F47" w:rsidRDefault="002039B7" w:rsidP="00B45F47">
            <w:pPr>
              <w:jc w:val="both"/>
              <w:rPr>
                <w:rFonts w:ascii="Arial Narrow" w:hAnsi="Arial Narrow" w:cs="Arial Narrow"/>
                <w:b/>
                <w:bCs/>
                <w:lang w:val="sr-Cyrl-CS"/>
              </w:rPr>
            </w:pPr>
            <w:r>
              <w:rPr>
                <w:rFonts w:ascii="Arial Narrow" w:hAnsi="Arial Narrow" w:cs="Arial Narrow"/>
                <w:b/>
                <w:bCs/>
                <w:lang w:val="sr-Cyrl-CS"/>
              </w:rPr>
              <w:t>Ред</w:t>
            </w:r>
            <w:r w:rsidR="008364BE">
              <w:rPr>
                <w:rFonts w:ascii="Arial Narrow" w:hAnsi="Arial Narrow" w:cs="Arial Narrow"/>
                <w:b/>
                <w:bCs/>
              </w:rPr>
              <w:t xml:space="preserve">ни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број</w:t>
            </w:r>
          </w:p>
        </w:tc>
        <w:tc>
          <w:tcPr>
            <w:tcW w:w="2965" w:type="dxa"/>
          </w:tcPr>
          <w:p w:rsidR="002039B7" w:rsidRPr="00B45F47" w:rsidRDefault="002039B7" w:rsidP="00B45F4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</w:p>
          <w:p w:rsidR="002039B7" w:rsidRPr="00B45F47" w:rsidRDefault="002039B7" w:rsidP="00B45F4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</w:p>
          <w:p w:rsidR="002039B7" w:rsidRPr="00B45F47" w:rsidRDefault="002039B7" w:rsidP="00BC4C1E">
            <w:pPr>
              <w:rPr>
                <w:rFonts w:ascii="Arial Narrow" w:hAnsi="Arial Narrow" w:cs="Arial Narrow"/>
                <w:b/>
                <w:bCs/>
                <w:lang w:val="sr-Cyrl-CS"/>
              </w:rPr>
            </w:pP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  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Степен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стручне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спреме</w:t>
            </w:r>
          </w:p>
        </w:tc>
        <w:tc>
          <w:tcPr>
            <w:tcW w:w="1818" w:type="dxa"/>
          </w:tcPr>
          <w:p w:rsidR="002039B7" w:rsidRPr="00B45F47" w:rsidRDefault="002039B7" w:rsidP="00B45F4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  <w:r>
              <w:rPr>
                <w:rFonts w:ascii="Arial Narrow" w:hAnsi="Arial Narrow" w:cs="Arial Narrow"/>
                <w:b/>
                <w:bCs/>
                <w:lang w:val="sr-Cyrl-CS"/>
              </w:rPr>
              <w:t>Бро</w:t>
            </w:r>
            <w:r>
              <w:rPr>
                <w:rFonts w:ascii="Arial Narrow" w:hAnsi="Arial Narrow" w:cs="Arial Narrow"/>
                <w:b/>
                <w:bCs/>
              </w:rPr>
              <w:t>ј</w:t>
            </w:r>
            <w:r w:rsidRPr="00B45F47"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лица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на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евиденцији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незапослених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на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дан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31.12.</w:t>
            </w:r>
          </w:p>
          <w:p w:rsidR="002039B7" w:rsidRPr="00B45F47" w:rsidRDefault="002039B7" w:rsidP="00B45F4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>20</w:t>
            </w:r>
            <w:r w:rsidR="005D2DC9">
              <w:rPr>
                <w:rFonts w:ascii="Arial Narrow" w:hAnsi="Arial Narrow" w:cs="Arial Narrow"/>
                <w:b/>
                <w:bCs/>
              </w:rPr>
              <w:t>24</w:t>
            </w:r>
            <w:r w:rsidR="00334B5C">
              <w:rPr>
                <w:rFonts w:ascii="Arial Narrow" w:hAnsi="Arial Narrow" w:cs="Arial Narrow"/>
                <w:b/>
                <w:bCs/>
                <w:lang w:val="bs-Cyrl-BA"/>
              </w:rPr>
              <w:t>.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</w:rPr>
              <w:t>год</w:t>
            </w:r>
            <w:r w:rsidR="001D2A5C">
              <w:rPr>
                <w:rFonts w:ascii="Arial Narrow" w:hAnsi="Arial Narrow" w:cs="Arial Narrow"/>
                <w:b/>
                <w:bCs/>
                <w:lang w:val="sr-Cyrl-CS"/>
              </w:rPr>
              <w:t>ине</w:t>
            </w:r>
          </w:p>
          <w:p w:rsidR="002039B7" w:rsidRPr="00B45F47" w:rsidRDefault="002039B7" w:rsidP="00B45F47">
            <w:pPr>
              <w:tabs>
                <w:tab w:val="left" w:pos="6840"/>
              </w:tabs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818" w:type="dxa"/>
          </w:tcPr>
          <w:p w:rsidR="002039B7" w:rsidRPr="00B45F47" w:rsidRDefault="002039B7" w:rsidP="002039B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  <w:r>
              <w:rPr>
                <w:rFonts w:ascii="Arial Narrow" w:hAnsi="Arial Narrow" w:cs="Arial Narrow"/>
                <w:b/>
                <w:bCs/>
                <w:lang w:val="sr-Cyrl-CS"/>
              </w:rPr>
              <w:t>Бро</w:t>
            </w:r>
            <w:r>
              <w:rPr>
                <w:rFonts w:ascii="Arial Narrow" w:hAnsi="Arial Narrow" w:cs="Arial Narrow"/>
                <w:b/>
                <w:bCs/>
              </w:rPr>
              <w:t>ј</w:t>
            </w:r>
            <w:r w:rsidRPr="00B45F47"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лица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на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евиденцији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незапослених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на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дан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 31.12.</w:t>
            </w:r>
          </w:p>
          <w:p w:rsidR="002039B7" w:rsidRPr="00B45F47" w:rsidRDefault="002039B7" w:rsidP="002039B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>20</w:t>
            </w:r>
            <w:r w:rsidR="005D2DC9">
              <w:rPr>
                <w:rFonts w:ascii="Arial Narrow" w:hAnsi="Arial Narrow" w:cs="Arial Narrow"/>
                <w:b/>
                <w:bCs/>
              </w:rPr>
              <w:t>23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 xml:space="preserve">. </w:t>
            </w:r>
            <w:r>
              <w:rPr>
                <w:rFonts w:ascii="Arial Narrow" w:hAnsi="Arial Narrow" w:cs="Arial Narrow"/>
                <w:b/>
                <w:bCs/>
              </w:rPr>
              <w:t>год</w:t>
            </w:r>
            <w:r w:rsidR="001D2A5C">
              <w:rPr>
                <w:rFonts w:ascii="Arial Narrow" w:hAnsi="Arial Narrow" w:cs="Arial Narrow"/>
                <w:b/>
                <w:bCs/>
                <w:lang w:val="sr-Cyrl-CS"/>
              </w:rPr>
              <w:t>ине</w:t>
            </w:r>
          </w:p>
          <w:p w:rsidR="002039B7" w:rsidRPr="00B45F47" w:rsidRDefault="002039B7" w:rsidP="002039B7">
            <w:pPr>
              <w:tabs>
                <w:tab w:val="left" w:pos="6840"/>
              </w:tabs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787" w:type="dxa"/>
          </w:tcPr>
          <w:p w:rsidR="002039B7" w:rsidRPr="00B45F47" w:rsidRDefault="002039B7" w:rsidP="002039B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</w:p>
          <w:p w:rsidR="002039B7" w:rsidRPr="00B45F47" w:rsidRDefault="002039B7" w:rsidP="002039B7">
            <w:pPr>
              <w:jc w:val="center"/>
              <w:rPr>
                <w:rFonts w:ascii="Arial Narrow" w:hAnsi="Arial Narrow" w:cs="Arial Narrow"/>
                <w:b/>
                <w:bCs/>
                <w:lang w:val="sr-Cyrl-CS"/>
              </w:rPr>
            </w:pPr>
          </w:p>
          <w:p w:rsidR="002039B7" w:rsidRPr="00B45F47" w:rsidRDefault="002039B7" w:rsidP="002039B7">
            <w:pPr>
              <w:jc w:val="center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  <w:lang w:val="sr-Cyrl-CS"/>
              </w:rPr>
              <w:t>Инде</w:t>
            </w:r>
            <w:r w:rsidRPr="00B45F47">
              <w:rPr>
                <w:rFonts w:ascii="Arial Narrow" w:hAnsi="Arial Narrow" w:cs="Arial Narrow"/>
                <w:b/>
                <w:bCs/>
                <w:lang w:val="sr-Cyrl-CS"/>
              </w:rPr>
              <w:t>x</w:t>
            </w:r>
          </w:p>
          <w:p w:rsidR="002039B7" w:rsidRPr="001D2A5C" w:rsidRDefault="005D2DC9" w:rsidP="00334B5C">
            <w:pPr>
              <w:tabs>
                <w:tab w:val="left" w:pos="6840"/>
              </w:tabs>
              <w:jc w:val="center"/>
              <w:rPr>
                <w:b/>
                <w:bCs/>
                <w:lang w:val="bs-Cyrl-BA"/>
              </w:rPr>
            </w:pPr>
            <w:r>
              <w:rPr>
                <w:rFonts w:ascii="Arial Narrow" w:hAnsi="Arial Narrow" w:cs="Arial Narrow"/>
                <w:b/>
                <w:bCs/>
              </w:rPr>
              <w:t>2024</w:t>
            </w:r>
            <w:r w:rsidR="002039B7" w:rsidRPr="00B45F47">
              <w:rPr>
                <w:rFonts w:ascii="Arial Narrow" w:hAnsi="Arial Narrow" w:cs="Arial Narrow"/>
                <w:b/>
                <w:bCs/>
              </w:rPr>
              <w:t>./20</w:t>
            </w:r>
            <w:r>
              <w:rPr>
                <w:rFonts w:ascii="Arial Narrow" w:hAnsi="Arial Narrow" w:cs="Arial Narrow"/>
                <w:b/>
                <w:bCs/>
                <w:lang w:val="sr-Cyrl-CS"/>
              </w:rPr>
              <w:t>23</w:t>
            </w:r>
            <w:r w:rsidR="002039B7" w:rsidRPr="00B45F47">
              <w:rPr>
                <w:rFonts w:ascii="Arial Narrow" w:hAnsi="Arial Narrow" w:cs="Arial Narrow"/>
                <w:b/>
                <w:bCs/>
              </w:rPr>
              <w:t>.</w:t>
            </w:r>
            <w:r w:rsidR="001D2A5C">
              <w:rPr>
                <w:rFonts w:ascii="Arial Narrow" w:hAnsi="Arial Narrow" w:cs="Arial Narrow"/>
                <w:b/>
                <w:bCs/>
                <w:lang w:val="bs-Cyrl-BA"/>
              </w:rPr>
              <w:t xml:space="preserve"> </w:t>
            </w:r>
            <w:r w:rsidR="002039B7">
              <w:rPr>
                <w:rFonts w:ascii="Arial Narrow" w:hAnsi="Arial Narrow" w:cs="Arial Narrow"/>
                <w:b/>
                <w:bCs/>
              </w:rPr>
              <w:t>г</w:t>
            </w:r>
            <w:r w:rsidR="001D2A5C">
              <w:rPr>
                <w:rFonts w:ascii="Arial Narrow" w:hAnsi="Arial Narrow" w:cs="Arial Narrow"/>
                <w:b/>
                <w:bCs/>
                <w:lang w:val="bs-Cyrl-BA"/>
              </w:rPr>
              <w:t>одина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2965" w:type="dxa"/>
          </w:tcPr>
          <w:p w:rsidR="005D2DC9" w:rsidRPr="00B45F47" w:rsidRDefault="005D2DC9" w:rsidP="005D2DC9">
            <w:pPr>
              <w:rPr>
                <w:lang w:val="sr-Cyrl-CS"/>
              </w:rPr>
            </w:pPr>
            <w:r>
              <w:rPr>
                <w:lang w:val="sr-Cyrl-CS"/>
              </w:rPr>
              <w:t>Неквалификовани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радници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74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83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89,15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2965" w:type="dxa"/>
          </w:tcPr>
          <w:p w:rsidR="005D2DC9" w:rsidRPr="00B45F47" w:rsidRDefault="005D2DC9" w:rsidP="005D2DC9">
            <w:pPr>
              <w:rPr>
                <w:lang w:val="sr-Cyrl-CS"/>
              </w:rPr>
            </w:pPr>
            <w:r>
              <w:rPr>
                <w:lang w:val="sr-Cyrl-CS"/>
              </w:rPr>
              <w:t>Полуквалификовани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НСС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радници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116,67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2965" w:type="dxa"/>
          </w:tcPr>
          <w:p w:rsidR="005D2DC9" w:rsidRPr="00B45F47" w:rsidRDefault="005D2DC9" w:rsidP="005D2DC9">
            <w:pPr>
              <w:rPr>
                <w:lang w:val="sr-Cyrl-CS"/>
              </w:rPr>
            </w:pPr>
            <w:r>
              <w:rPr>
                <w:lang w:val="sr-Cyrl-CS"/>
              </w:rPr>
              <w:t>Квалификовани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радници</w:t>
            </w:r>
            <w:r w:rsidRPr="00B45F4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разних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квалификација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142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175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81,14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2965" w:type="dxa"/>
          </w:tcPr>
          <w:p w:rsidR="005D2DC9" w:rsidRPr="00B45F47" w:rsidRDefault="005D2DC9" w:rsidP="005D2DC9">
            <w:pPr>
              <w:rPr>
                <w:lang w:val="sr-Cyrl-CS"/>
              </w:rPr>
            </w:pPr>
            <w:r>
              <w:rPr>
                <w:lang w:val="sr-Cyrl-CS"/>
              </w:rPr>
              <w:t>Лица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са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средњом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стручном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спремом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172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205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83,90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2965" w:type="dxa"/>
          </w:tcPr>
          <w:p w:rsidR="005D2DC9" w:rsidRPr="00B45F47" w:rsidRDefault="005D2DC9" w:rsidP="005D2DC9">
            <w:pPr>
              <w:rPr>
                <w:lang w:val="sr-Cyrl-CS"/>
              </w:rPr>
            </w:pPr>
            <w:r>
              <w:rPr>
                <w:lang w:val="sr-Cyrl-CS"/>
              </w:rPr>
              <w:t>Висококвалификовани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радници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66,67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2965" w:type="dxa"/>
          </w:tcPr>
          <w:p w:rsidR="005D2DC9" w:rsidRPr="00B45F47" w:rsidRDefault="005D2DC9" w:rsidP="005D2DC9">
            <w:pPr>
              <w:rPr>
                <w:lang w:val="sr-Cyrl-CS"/>
              </w:rPr>
            </w:pPr>
            <w:r>
              <w:rPr>
                <w:lang w:val="sr-Cyrl-CS"/>
              </w:rPr>
              <w:t>Лица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са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вишом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школском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спремом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25,00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numPr>
                <w:ilvl w:val="0"/>
                <w:numId w:val="2"/>
              </w:numPr>
              <w:rPr>
                <w:lang w:val="sr-Cyrl-CS"/>
              </w:rPr>
            </w:pPr>
          </w:p>
        </w:tc>
        <w:tc>
          <w:tcPr>
            <w:tcW w:w="2965" w:type="dxa"/>
          </w:tcPr>
          <w:p w:rsidR="005D2DC9" w:rsidRDefault="005D2DC9" w:rsidP="005D2DC9">
            <w:r>
              <w:rPr>
                <w:lang w:val="sr-Cyrl-CS"/>
              </w:rPr>
              <w:t>Лица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са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високом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стручном</w:t>
            </w:r>
            <w:r w:rsidRPr="00B45F4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спремом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50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55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90,91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Default="005D2DC9" w:rsidP="005D2DC9">
            <w:r w:rsidRPr="00B45F47">
              <w:rPr>
                <w:lang w:val="sr-Cyrl-CS"/>
              </w:rPr>
              <w:t xml:space="preserve">    </w:t>
            </w:r>
            <w:r>
              <w:t>8.</w:t>
            </w:r>
          </w:p>
        </w:tc>
        <w:tc>
          <w:tcPr>
            <w:tcW w:w="2965" w:type="dxa"/>
          </w:tcPr>
          <w:p w:rsidR="005D2DC9" w:rsidRPr="00B45F47" w:rsidRDefault="005D2DC9" w:rsidP="005D2DC9">
            <w:pPr>
              <w:jc w:val="both"/>
              <w:rPr>
                <w:lang w:val="sr-Cyrl-CS"/>
              </w:rPr>
            </w:pPr>
            <w:r>
              <w:t>Ма</w:t>
            </w:r>
            <w:r>
              <w:rPr>
                <w:lang w:val="sr-Cyrl-CS"/>
              </w:rPr>
              <w:t>стер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700,00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rPr>
                <w:lang w:val="sr-Cyrl-CS"/>
              </w:rPr>
            </w:pPr>
            <w:r w:rsidRPr="00B45F47">
              <w:rPr>
                <w:lang w:val="sr-Cyrl-CS"/>
              </w:rPr>
              <w:t xml:space="preserve">    9.</w:t>
            </w:r>
          </w:p>
        </w:tc>
        <w:tc>
          <w:tcPr>
            <w:tcW w:w="2965" w:type="dxa"/>
          </w:tcPr>
          <w:p w:rsidR="005D2DC9" w:rsidRDefault="005D2DC9" w:rsidP="005D2DC9">
            <w:pPr>
              <w:jc w:val="both"/>
            </w:pPr>
            <w:r>
              <w:rPr>
                <w:lang w:val="sr-Cyrl-CS"/>
              </w:rPr>
              <w:t>Магистри</w:t>
            </w:r>
            <w:r>
              <w:t xml:space="preserve">  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CF31EA" w:rsidRDefault="005D2DC9" w:rsidP="005D2DC9">
            <w:r>
              <w:t xml:space="preserve">  10.</w:t>
            </w:r>
          </w:p>
        </w:tc>
        <w:tc>
          <w:tcPr>
            <w:tcW w:w="2965" w:type="dxa"/>
          </w:tcPr>
          <w:p w:rsidR="005D2DC9" w:rsidRPr="00CF31EA" w:rsidRDefault="005D2DC9" w:rsidP="005D2DC9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Доктори наука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5D2DC9" w:rsidRPr="00B45F47" w:rsidTr="006B0323">
        <w:tc>
          <w:tcPr>
            <w:tcW w:w="822" w:type="dxa"/>
          </w:tcPr>
          <w:p w:rsidR="005D2DC9" w:rsidRPr="00B45F47" w:rsidRDefault="005D2DC9" w:rsidP="005D2DC9">
            <w:pPr>
              <w:tabs>
                <w:tab w:val="left" w:pos="6840"/>
              </w:tabs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2965" w:type="dxa"/>
          </w:tcPr>
          <w:p w:rsidR="005D2DC9" w:rsidRPr="00B45F47" w:rsidRDefault="005D2DC9" w:rsidP="005D2DC9">
            <w:pPr>
              <w:jc w:val="both"/>
              <w:rPr>
                <w:b/>
                <w:bCs/>
                <w:lang w:val="sr-Cyrl-CS"/>
              </w:rPr>
            </w:pPr>
            <w:r w:rsidRPr="00B45F47">
              <w:rPr>
                <w:b/>
                <w:bCs/>
                <w:lang w:val="sr-Cyrl-CS"/>
              </w:rPr>
              <w:t xml:space="preserve">    </w:t>
            </w:r>
            <w:r>
              <w:rPr>
                <w:b/>
                <w:bCs/>
              </w:rPr>
              <w:t>У</w:t>
            </w:r>
            <w:r w:rsidRPr="00B45F47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К</w:t>
            </w:r>
            <w:r w:rsidRPr="00B45F4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</w:t>
            </w:r>
            <w:r w:rsidRPr="00B45F4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</w:t>
            </w:r>
            <w:r w:rsidRPr="00B45F4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</w:t>
            </w:r>
            <w:r w:rsidRPr="00B45F4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</w:t>
            </w:r>
          </w:p>
        </w:tc>
        <w:tc>
          <w:tcPr>
            <w:tcW w:w="1818" w:type="dxa"/>
            <w:vAlign w:val="center"/>
          </w:tcPr>
          <w:p w:rsidR="005D2DC9" w:rsidRPr="00B86AE5" w:rsidRDefault="00B86AE5" w:rsidP="005D2DC9">
            <w:pPr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456</w:t>
            </w:r>
          </w:p>
        </w:tc>
        <w:tc>
          <w:tcPr>
            <w:tcW w:w="1818" w:type="dxa"/>
            <w:vAlign w:val="center"/>
          </w:tcPr>
          <w:p w:rsidR="005D2DC9" w:rsidRPr="004156A7" w:rsidRDefault="005D2DC9" w:rsidP="005D2DC9">
            <w:pPr>
              <w:jc w:val="center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536</w:t>
            </w:r>
          </w:p>
        </w:tc>
        <w:tc>
          <w:tcPr>
            <w:tcW w:w="1787" w:type="dxa"/>
            <w:vAlign w:val="center"/>
          </w:tcPr>
          <w:p w:rsidR="005D2DC9" w:rsidRPr="00B86AE5" w:rsidRDefault="00B86AE5" w:rsidP="005D2DC9">
            <w:pPr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85,07</w:t>
            </w:r>
          </w:p>
        </w:tc>
      </w:tr>
    </w:tbl>
    <w:p w:rsidR="00364442" w:rsidRPr="001D4EB8" w:rsidRDefault="00364442" w:rsidP="00B76263">
      <w:pPr>
        <w:tabs>
          <w:tab w:val="left" w:pos="6840"/>
        </w:tabs>
        <w:jc w:val="both"/>
      </w:pPr>
      <w:r>
        <w:rPr>
          <w:lang w:val="sr-Cyrl-CS"/>
        </w:rPr>
        <w:t xml:space="preserve">                                                                                                        </w:t>
      </w:r>
      <w:r>
        <w:t xml:space="preserve">    </w:t>
      </w:r>
      <w:r>
        <w:rPr>
          <w:lang w:val="sr-Cyrl-CS"/>
        </w:rPr>
        <w:t xml:space="preserve"> </w:t>
      </w:r>
      <w:r w:rsidR="00BC4C1E">
        <w:t xml:space="preserve">              </w:t>
      </w:r>
      <w:r>
        <w:rPr>
          <w:b/>
          <w:bCs/>
          <w:lang w:val="sr-Cyrl-CS"/>
        </w:rPr>
        <w:t xml:space="preserve">      </w:t>
      </w:r>
      <w:r>
        <w:rPr>
          <w:lang w:val="sr-Cyrl-CS"/>
        </w:rPr>
        <w:tab/>
        <w:t xml:space="preserve">             </w:t>
      </w:r>
    </w:p>
    <w:p w:rsidR="00743708" w:rsidRPr="009075D2" w:rsidRDefault="00364442" w:rsidP="009075D2">
      <w:pPr>
        <w:tabs>
          <w:tab w:val="left" w:pos="6840"/>
        </w:tabs>
        <w:jc w:val="both"/>
      </w:pPr>
      <w:r>
        <w:t xml:space="preserve">    </w:t>
      </w:r>
      <w:r w:rsidR="0046480B">
        <w:t>У</w:t>
      </w:r>
      <w:r>
        <w:t xml:space="preserve"> </w:t>
      </w:r>
      <w:r w:rsidR="0046480B">
        <w:t>сљедећој</w:t>
      </w:r>
      <w:r>
        <w:t xml:space="preserve"> </w:t>
      </w:r>
      <w:r w:rsidR="0046480B">
        <w:t>табели</w:t>
      </w:r>
      <w:r>
        <w:t xml:space="preserve"> </w:t>
      </w:r>
      <w:r w:rsidR="0046480B">
        <w:t>приказано</w:t>
      </w:r>
      <w:r>
        <w:t xml:space="preserve"> </w:t>
      </w:r>
      <w:r w:rsidR="0046480B">
        <w:t>је</w:t>
      </w:r>
      <w:r>
        <w:t xml:space="preserve"> </w:t>
      </w:r>
      <w:r w:rsidR="0046480B">
        <w:t>структурно</w:t>
      </w:r>
      <w:r>
        <w:t xml:space="preserve"> </w:t>
      </w:r>
      <w:r w:rsidR="0046480B">
        <w:t>учешће</w:t>
      </w:r>
      <w:r w:rsidR="001D4EB8">
        <w:t xml:space="preserve"> </w:t>
      </w:r>
      <w:r w:rsidR="0046480B">
        <w:t>појединих</w:t>
      </w:r>
      <w:r>
        <w:t xml:space="preserve"> </w:t>
      </w:r>
      <w:r w:rsidR="0046480B">
        <w:t>квалификација</w:t>
      </w:r>
      <w:r>
        <w:t xml:space="preserve"> </w:t>
      </w:r>
      <w:r w:rsidR="0046480B">
        <w:t>у</w:t>
      </w:r>
      <w:r>
        <w:t xml:space="preserve"> </w:t>
      </w:r>
      <w:r w:rsidR="0046480B">
        <w:t>укупном</w:t>
      </w:r>
      <w:r>
        <w:t xml:space="preserve"> </w:t>
      </w:r>
      <w:r w:rsidR="0046480B">
        <w:t>броју</w:t>
      </w:r>
      <w:r>
        <w:t xml:space="preserve"> </w:t>
      </w:r>
      <w:r w:rsidR="0046480B">
        <w:t>незапослени</w:t>
      </w:r>
      <w:r w:rsidR="0046480B">
        <w:rPr>
          <w:lang w:val="sr-Cyrl-CS"/>
        </w:rPr>
        <w:t>х</w:t>
      </w:r>
      <w:r w:rsidR="00BC4C1E">
        <w:rPr>
          <w:lang w:val="sr-Cyrl-CS"/>
        </w:rPr>
        <w:t xml:space="preserve"> </w:t>
      </w:r>
      <w:r w:rsidR="0046480B">
        <w:rPr>
          <w:bCs/>
        </w:rPr>
        <w:t>у</w:t>
      </w:r>
      <w:r w:rsidR="00BC4C1E" w:rsidRPr="00BC4C1E">
        <w:rPr>
          <w:bCs/>
        </w:rPr>
        <w:t xml:space="preserve"> 20</w:t>
      </w:r>
      <w:r w:rsidR="009758BE">
        <w:rPr>
          <w:bCs/>
          <w:lang w:val="sr-Cyrl-CS"/>
        </w:rPr>
        <w:t>24</w:t>
      </w:r>
      <w:r w:rsidR="00BC4C1E" w:rsidRPr="00BC4C1E">
        <w:rPr>
          <w:bCs/>
        </w:rPr>
        <w:t>.</w:t>
      </w:r>
      <w:r w:rsidR="00BC4C1E" w:rsidRPr="00BC4C1E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</w:t>
      </w:r>
      <w:r w:rsidR="009758BE">
        <w:rPr>
          <w:bCs/>
        </w:rPr>
        <w:t xml:space="preserve"> 2023</w:t>
      </w:r>
      <w:r w:rsidR="00BC4C1E" w:rsidRPr="00BC4C1E">
        <w:rPr>
          <w:bCs/>
        </w:rPr>
        <w:t xml:space="preserve">. </w:t>
      </w:r>
      <w:r w:rsidR="0046480B">
        <w:rPr>
          <w:bCs/>
          <w:lang w:val="sr-Cyrl-CS"/>
        </w:rPr>
        <w:t>г</w:t>
      </w:r>
      <w:r w:rsidR="0046480B">
        <w:rPr>
          <w:bCs/>
        </w:rPr>
        <w:t>один</w:t>
      </w:r>
      <w:r w:rsidR="0046480B">
        <w:rPr>
          <w:bCs/>
          <w:lang w:val="sr-Cyrl-CS"/>
        </w:rPr>
        <w:t>и</w:t>
      </w:r>
      <w:r w:rsidR="00BC4C1E">
        <w:rPr>
          <w:bCs/>
          <w:lang w:val="sr-Cyrl-CS"/>
        </w:rPr>
        <w:t>:</w:t>
      </w:r>
    </w:p>
    <w:p w:rsidR="009571B4" w:rsidRDefault="009571B4" w:rsidP="00496A28">
      <w:pPr>
        <w:tabs>
          <w:tab w:val="left" w:pos="6840"/>
        </w:tabs>
        <w:rPr>
          <w:b/>
          <w:bCs/>
          <w:lang w:val="en-US"/>
        </w:rPr>
      </w:pPr>
    </w:p>
    <w:p w:rsidR="004B5A10" w:rsidRDefault="004B5A10" w:rsidP="00496A28">
      <w:pPr>
        <w:tabs>
          <w:tab w:val="left" w:pos="6840"/>
        </w:tabs>
        <w:rPr>
          <w:b/>
          <w:bCs/>
          <w:lang w:val="en-US"/>
        </w:rPr>
      </w:pPr>
    </w:p>
    <w:p w:rsidR="00B86AE5" w:rsidRDefault="00B86AE5" w:rsidP="00496A28">
      <w:pPr>
        <w:tabs>
          <w:tab w:val="left" w:pos="6840"/>
        </w:tabs>
        <w:rPr>
          <w:b/>
          <w:bCs/>
          <w:lang w:val="en-US"/>
        </w:rPr>
      </w:pPr>
    </w:p>
    <w:p w:rsidR="00B86AE5" w:rsidRDefault="00B86AE5" w:rsidP="00496A28">
      <w:pPr>
        <w:tabs>
          <w:tab w:val="left" w:pos="6840"/>
        </w:tabs>
        <w:rPr>
          <w:b/>
          <w:bCs/>
          <w:lang w:val="en-US"/>
        </w:rPr>
      </w:pPr>
    </w:p>
    <w:p w:rsidR="00B86AE5" w:rsidRDefault="00512046" w:rsidP="00512046">
      <w:pPr>
        <w:tabs>
          <w:tab w:val="left" w:pos="2130"/>
        </w:tabs>
        <w:rPr>
          <w:b/>
          <w:bCs/>
          <w:lang w:val="en-US"/>
        </w:rPr>
      </w:pPr>
      <w:r>
        <w:rPr>
          <w:b/>
          <w:bCs/>
          <w:lang w:val="en-US"/>
        </w:rPr>
        <w:tab/>
      </w:r>
    </w:p>
    <w:p w:rsidR="00512046" w:rsidRDefault="00512046" w:rsidP="00512046">
      <w:pPr>
        <w:tabs>
          <w:tab w:val="left" w:pos="2130"/>
        </w:tabs>
        <w:rPr>
          <w:b/>
          <w:bCs/>
          <w:lang w:val="en-US"/>
        </w:rPr>
      </w:pPr>
    </w:p>
    <w:p w:rsidR="00512046" w:rsidRDefault="00512046" w:rsidP="00512046">
      <w:pPr>
        <w:tabs>
          <w:tab w:val="left" w:pos="2130"/>
        </w:tabs>
        <w:rPr>
          <w:b/>
          <w:bCs/>
          <w:lang w:val="en-US"/>
        </w:rPr>
      </w:pPr>
    </w:p>
    <w:p w:rsidR="00B86AE5" w:rsidRPr="004B5A10" w:rsidRDefault="00B86AE5" w:rsidP="00496A28">
      <w:pPr>
        <w:tabs>
          <w:tab w:val="left" w:pos="6840"/>
        </w:tabs>
        <w:rPr>
          <w:b/>
          <w:bCs/>
          <w:lang w:val="en-US"/>
        </w:rPr>
      </w:pPr>
    </w:p>
    <w:p w:rsidR="00364442" w:rsidRDefault="00364442" w:rsidP="00B76263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46480B">
        <w:rPr>
          <w:b/>
          <w:bCs/>
        </w:rPr>
        <w:t>Учешће</w:t>
      </w:r>
      <w:r>
        <w:rPr>
          <w:b/>
          <w:bCs/>
        </w:rPr>
        <w:t xml:space="preserve"> </w:t>
      </w:r>
      <w:r w:rsidR="0046480B">
        <w:rPr>
          <w:b/>
          <w:bCs/>
        </w:rPr>
        <w:t>појединих</w:t>
      </w:r>
      <w:r>
        <w:rPr>
          <w:b/>
          <w:bCs/>
        </w:rPr>
        <w:t xml:space="preserve"> </w:t>
      </w:r>
      <w:r w:rsidR="0046480B">
        <w:rPr>
          <w:b/>
          <w:bCs/>
        </w:rPr>
        <w:t>квалификација</w:t>
      </w:r>
      <w:r>
        <w:rPr>
          <w:b/>
          <w:bCs/>
        </w:rPr>
        <w:t xml:space="preserve"> </w:t>
      </w:r>
      <w:r w:rsidR="0046480B">
        <w:rPr>
          <w:b/>
          <w:bCs/>
        </w:rPr>
        <w:t>у</w:t>
      </w:r>
      <w:r>
        <w:rPr>
          <w:b/>
          <w:bCs/>
        </w:rPr>
        <w:t xml:space="preserve"> </w:t>
      </w:r>
      <w:r w:rsidR="0046480B">
        <w:rPr>
          <w:b/>
          <w:bCs/>
        </w:rPr>
        <w:t>укупном</w:t>
      </w:r>
      <w:r>
        <w:rPr>
          <w:b/>
          <w:bCs/>
        </w:rPr>
        <w:t xml:space="preserve"> </w:t>
      </w:r>
      <w:r w:rsidR="0046480B">
        <w:rPr>
          <w:b/>
          <w:bCs/>
        </w:rPr>
        <w:t>броју</w:t>
      </w:r>
    </w:p>
    <w:p w:rsidR="00364442" w:rsidRPr="00924AD4" w:rsidRDefault="0046480B" w:rsidP="00B76263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незапослених</w:t>
      </w:r>
      <w:r w:rsidR="00364442">
        <w:rPr>
          <w:b/>
          <w:bCs/>
        </w:rPr>
        <w:t xml:space="preserve"> </w:t>
      </w:r>
      <w:r>
        <w:rPr>
          <w:b/>
          <w:bCs/>
        </w:rPr>
        <w:t>у</w:t>
      </w:r>
      <w:r w:rsidR="00364442">
        <w:rPr>
          <w:b/>
          <w:bCs/>
        </w:rPr>
        <w:t xml:space="preserve"> 20</w:t>
      </w:r>
      <w:r w:rsidR="009758BE">
        <w:rPr>
          <w:b/>
          <w:bCs/>
          <w:lang w:val="sr-Cyrl-CS"/>
        </w:rPr>
        <w:t>24</w:t>
      </w:r>
      <w:r w:rsidR="00924AD4">
        <w:rPr>
          <w:b/>
          <w:bCs/>
        </w:rPr>
        <w:t>.</w:t>
      </w:r>
      <w:r w:rsidR="00924AD4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9758BE">
        <w:rPr>
          <w:b/>
          <w:bCs/>
        </w:rPr>
        <w:t xml:space="preserve"> 2023</w:t>
      </w:r>
      <w:r w:rsidR="00BC4C1E">
        <w:rPr>
          <w:b/>
          <w:bCs/>
        </w:rPr>
        <w:t xml:space="preserve">. </w:t>
      </w:r>
      <w:r>
        <w:rPr>
          <w:b/>
          <w:bCs/>
          <w:lang w:val="sr-Cyrl-CS"/>
        </w:rPr>
        <w:t>г</w:t>
      </w:r>
      <w:r>
        <w:rPr>
          <w:b/>
          <w:bCs/>
        </w:rPr>
        <w:t>один</w:t>
      </w:r>
      <w:r>
        <w:rPr>
          <w:b/>
          <w:bCs/>
          <w:lang w:val="sr-Cyrl-CS"/>
        </w:rPr>
        <w:t>и</w:t>
      </w:r>
    </w:p>
    <w:p w:rsidR="00364442" w:rsidRPr="00EE182F" w:rsidRDefault="00364442" w:rsidP="00EE182F">
      <w:pPr>
        <w:tabs>
          <w:tab w:val="left" w:pos="6840"/>
        </w:tabs>
        <w:rPr>
          <w:b/>
          <w:bCs/>
          <w:lang w:val="sr-Cyrl-CS"/>
        </w:rPr>
      </w:pPr>
    </w:p>
    <w:p w:rsidR="00364442" w:rsidRPr="0060605A" w:rsidRDefault="00364442" w:rsidP="00B76263">
      <w:pPr>
        <w:tabs>
          <w:tab w:val="left" w:pos="6840"/>
        </w:tabs>
        <w:jc w:val="both"/>
        <w:rPr>
          <w:b/>
          <w:bCs/>
          <w:lang w:val="en-US"/>
        </w:rPr>
      </w:pPr>
      <w:r>
        <w:rPr>
          <w:b/>
          <w:bCs/>
        </w:rPr>
        <w:t xml:space="preserve">                                                                  </w:t>
      </w:r>
      <w:r w:rsidR="00924AD4">
        <w:rPr>
          <w:b/>
          <w:bCs/>
        </w:rPr>
        <w:t xml:space="preserve">                           </w:t>
      </w:r>
      <w:r w:rsidR="00924AD4">
        <w:rPr>
          <w:b/>
          <w:bCs/>
          <w:lang w:val="sr-Cyrl-CS"/>
        </w:rPr>
        <w:t xml:space="preserve">                 </w:t>
      </w:r>
      <w:r w:rsidR="00AB754F">
        <w:rPr>
          <w:b/>
          <w:bCs/>
          <w:lang w:val="sr-Cyrl-CS"/>
        </w:rPr>
        <w:t xml:space="preserve">    </w:t>
      </w:r>
      <w:r w:rsidR="00924AD4">
        <w:rPr>
          <w:b/>
          <w:bCs/>
        </w:rPr>
        <w:t xml:space="preserve"> </w:t>
      </w:r>
      <w:r w:rsidR="0046480B">
        <w:rPr>
          <w:b/>
          <w:bCs/>
        </w:rPr>
        <w:t>Табела</w:t>
      </w:r>
      <w:r>
        <w:rPr>
          <w:b/>
          <w:bCs/>
        </w:rPr>
        <w:t xml:space="preserve"> </w:t>
      </w:r>
      <w:r w:rsidR="0046480B">
        <w:rPr>
          <w:b/>
          <w:bCs/>
        </w:rPr>
        <w:t>бр</w:t>
      </w:r>
      <w:r>
        <w:rPr>
          <w:b/>
          <w:bCs/>
        </w:rPr>
        <w:t>.</w:t>
      </w:r>
      <w:r w:rsidR="0060605A">
        <w:rPr>
          <w:b/>
          <w:bCs/>
          <w:lang w:val="en-US"/>
        </w:rPr>
        <w:t>5</w:t>
      </w:r>
    </w:p>
    <w:tbl>
      <w:tblPr>
        <w:tblW w:w="876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2694"/>
        <w:gridCol w:w="1275"/>
        <w:gridCol w:w="1276"/>
        <w:gridCol w:w="1276"/>
        <w:gridCol w:w="1276"/>
      </w:tblGrid>
      <w:tr w:rsidR="00BD328B" w:rsidTr="001D2A5C">
        <w:tc>
          <w:tcPr>
            <w:tcW w:w="964" w:type="dxa"/>
          </w:tcPr>
          <w:p w:rsidR="00BD328B" w:rsidRDefault="00BD328B">
            <w:pPr>
              <w:tabs>
                <w:tab w:val="left" w:pos="684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="001D2A5C">
              <w:rPr>
                <w:b/>
                <w:bCs/>
                <w:lang w:val="sr-Cyrl-CS"/>
              </w:rPr>
              <w:t>едни</w:t>
            </w:r>
            <w:r>
              <w:rPr>
                <w:b/>
                <w:bCs/>
                <w:lang w:val="sr-Cyrl-CS"/>
              </w:rPr>
              <w:t>б</w:t>
            </w:r>
            <w:r w:rsidR="001D2A5C">
              <w:rPr>
                <w:b/>
                <w:bCs/>
              </w:rPr>
              <w:t>рој</w:t>
            </w:r>
          </w:p>
          <w:p w:rsidR="00BD328B" w:rsidRDefault="00BD328B">
            <w:pPr>
              <w:tabs>
                <w:tab w:val="left" w:pos="6840"/>
              </w:tabs>
              <w:jc w:val="both"/>
              <w:rPr>
                <w:b/>
                <w:bCs/>
              </w:rPr>
            </w:pPr>
          </w:p>
        </w:tc>
        <w:tc>
          <w:tcPr>
            <w:tcW w:w="2694" w:type="dxa"/>
          </w:tcPr>
          <w:p w:rsidR="00BD328B" w:rsidRDefault="00BD328B" w:rsidP="00255A1E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Степен стручне</w:t>
            </w:r>
          </w:p>
          <w:p w:rsidR="00BD328B" w:rsidRDefault="00BD328B" w:rsidP="00255A1E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с</w:t>
            </w:r>
            <w:r>
              <w:rPr>
                <w:b/>
                <w:bCs/>
              </w:rPr>
              <w:t>преме</w:t>
            </w:r>
          </w:p>
        </w:tc>
        <w:tc>
          <w:tcPr>
            <w:tcW w:w="1275" w:type="dxa"/>
          </w:tcPr>
          <w:p w:rsidR="00BD328B" w:rsidRDefault="00BD328B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 лица</w:t>
            </w:r>
          </w:p>
          <w:p w:rsidR="00BD328B" w:rsidRDefault="009758BE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2024</w:t>
            </w:r>
            <w:r w:rsidR="00BD328B">
              <w:rPr>
                <w:b/>
                <w:bCs/>
              </w:rPr>
              <w:t>.</w:t>
            </w:r>
            <w:r w:rsidR="001D2A5C">
              <w:rPr>
                <w:b/>
                <w:bCs/>
                <w:lang w:val="bs-Cyrl-BA"/>
              </w:rPr>
              <w:t xml:space="preserve"> </w:t>
            </w:r>
            <w:r w:rsidR="001D2A5C">
              <w:rPr>
                <w:b/>
                <w:bCs/>
              </w:rPr>
              <w:t>године</w:t>
            </w:r>
          </w:p>
        </w:tc>
        <w:tc>
          <w:tcPr>
            <w:tcW w:w="1276" w:type="dxa"/>
          </w:tcPr>
          <w:p w:rsidR="00BD328B" w:rsidRDefault="00BD328B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Учешће у</w:t>
            </w:r>
          </w:p>
          <w:p w:rsidR="00BD328B" w:rsidRDefault="001D2A5C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укупном </w:t>
            </w:r>
            <w:r w:rsidR="00BD328B">
              <w:rPr>
                <w:b/>
                <w:bCs/>
                <w:lang w:val="sr-Cyrl-CS"/>
              </w:rPr>
              <w:t>б</w:t>
            </w:r>
            <w:r w:rsidR="00BD328B">
              <w:rPr>
                <w:b/>
                <w:bCs/>
              </w:rPr>
              <w:t>роју</w:t>
            </w:r>
          </w:p>
          <w:p w:rsidR="00BD328B" w:rsidRDefault="001D2A5C" w:rsidP="008344B1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BD328B">
              <w:rPr>
                <w:b/>
                <w:bCs/>
              </w:rPr>
              <w:t>у %)</w:t>
            </w:r>
          </w:p>
        </w:tc>
        <w:tc>
          <w:tcPr>
            <w:tcW w:w="1276" w:type="dxa"/>
          </w:tcPr>
          <w:p w:rsidR="00BD328B" w:rsidRDefault="00BD328B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 лица</w:t>
            </w:r>
          </w:p>
          <w:p w:rsidR="00BD328B" w:rsidRDefault="009758BE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BD328B">
              <w:rPr>
                <w:b/>
                <w:bCs/>
              </w:rPr>
              <w:t>.</w:t>
            </w:r>
            <w:r w:rsidR="001D2A5C">
              <w:rPr>
                <w:b/>
                <w:bCs/>
                <w:lang w:val="bs-Cyrl-BA"/>
              </w:rPr>
              <w:t xml:space="preserve"> </w:t>
            </w:r>
            <w:r w:rsidR="001D2A5C">
              <w:rPr>
                <w:b/>
                <w:bCs/>
              </w:rPr>
              <w:t>године</w:t>
            </w:r>
          </w:p>
        </w:tc>
        <w:tc>
          <w:tcPr>
            <w:tcW w:w="1276" w:type="dxa"/>
          </w:tcPr>
          <w:p w:rsidR="00BD328B" w:rsidRDefault="00BD328B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Учешће у</w:t>
            </w:r>
          </w:p>
          <w:p w:rsidR="00BD328B" w:rsidRDefault="001D2A5C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укупном</w:t>
            </w:r>
            <w:r w:rsidR="00BD328B">
              <w:rPr>
                <w:b/>
                <w:bCs/>
              </w:rPr>
              <w:t xml:space="preserve"> </w:t>
            </w:r>
            <w:r w:rsidR="00BD328B">
              <w:rPr>
                <w:b/>
                <w:bCs/>
                <w:lang w:val="sr-Cyrl-CS"/>
              </w:rPr>
              <w:t>б</w:t>
            </w:r>
            <w:r w:rsidR="00BD328B">
              <w:rPr>
                <w:b/>
                <w:bCs/>
              </w:rPr>
              <w:t>роју</w:t>
            </w:r>
          </w:p>
          <w:p w:rsidR="00BD328B" w:rsidRDefault="001D2A5C" w:rsidP="00AB0EF7">
            <w:pPr>
              <w:tabs>
                <w:tab w:val="left" w:pos="68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="00BD328B">
              <w:rPr>
                <w:b/>
                <w:bCs/>
              </w:rPr>
              <w:t>у %)</w:t>
            </w:r>
          </w:p>
        </w:tc>
      </w:tr>
      <w:tr w:rsidR="00B86AE5" w:rsidTr="001D2A5C">
        <w:trPr>
          <w:trHeight w:val="757"/>
        </w:trPr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t>1.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Неквалификовани радници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74</w:t>
            </w:r>
          </w:p>
        </w:tc>
        <w:tc>
          <w:tcPr>
            <w:tcW w:w="1276" w:type="dxa"/>
          </w:tcPr>
          <w:p w:rsidR="00B86AE5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</w:p>
          <w:p w:rsidR="006627DA" w:rsidRPr="006627DA" w:rsidRDefault="006627DA" w:rsidP="00B86AE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16,22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83</w:t>
            </w:r>
          </w:p>
        </w:tc>
        <w:tc>
          <w:tcPr>
            <w:tcW w:w="1276" w:type="dxa"/>
          </w:tcPr>
          <w:p w:rsidR="00B86AE5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</w:p>
          <w:p w:rsidR="00B86AE5" w:rsidRPr="00E65657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15,48</w:t>
            </w:r>
          </w:p>
        </w:tc>
      </w:tr>
      <w:tr w:rsidR="00B86AE5" w:rsidTr="001D2A5C">
        <w:trPr>
          <w:trHeight w:val="631"/>
        </w:trPr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t>2.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Полуквалификовани и НСС радници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</w:t>
            </w:r>
          </w:p>
        </w:tc>
        <w:tc>
          <w:tcPr>
            <w:tcW w:w="1276" w:type="dxa"/>
          </w:tcPr>
          <w:p w:rsidR="00B86AE5" w:rsidRDefault="00B86AE5" w:rsidP="00B86AE5">
            <w:pPr>
              <w:jc w:val="center"/>
              <w:rPr>
                <w:lang w:val="bs-Cyrl-BA"/>
              </w:rPr>
            </w:pPr>
          </w:p>
          <w:p w:rsidR="006627DA" w:rsidRPr="006627DA" w:rsidRDefault="006627DA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1,53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276" w:type="dxa"/>
          </w:tcPr>
          <w:p w:rsidR="00B86AE5" w:rsidRDefault="00B86AE5" w:rsidP="00B86AE5">
            <w:pPr>
              <w:jc w:val="center"/>
              <w:rPr>
                <w:lang w:val="bs-Cyrl-BA"/>
              </w:rPr>
            </w:pPr>
          </w:p>
          <w:p w:rsidR="00B86AE5" w:rsidRPr="00E6565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1,11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t>3.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Квалификовани радници,разних квалификација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142</w:t>
            </w:r>
          </w:p>
        </w:tc>
        <w:tc>
          <w:tcPr>
            <w:tcW w:w="1276" w:type="dxa"/>
          </w:tcPr>
          <w:p w:rsidR="00B86AE5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</w:p>
          <w:p w:rsidR="006627DA" w:rsidRPr="006627DA" w:rsidRDefault="006627DA" w:rsidP="00B86AE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31,14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175</w:t>
            </w:r>
          </w:p>
        </w:tc>
        <w:tc>
          <w:tcPr>
            <w:tcW w:w="1276" w:type="dxa"/>
          </w:tcPr>
          <w:p w:rsidR="00B86AE5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</w:p>
          <w:p w:rsidR="00B86AE5" w:rsidRPr="00E65657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32,65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t>4.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Лица са средњом стручном спремом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172</w:t>
            </w:r>
          </w:p>
        </w:tc>
        <w:tc>
          <w:tcPr>
            <w:tcW w:w="1276" w:type="dxa"/>
          </w:tcPr>
          <w:p w:rsidR="006627DA" w:rsidRPr="006627DA" w:rsidRDefault="006627DA" w:rsidP="00B86AE5">
            <w:pPr>
              <w:tabs>
                <w:tab w:val="left" w:pos="6840"/>
              </w:tabs>
              <w:rPr>
                <w:lang w:val="bs-Latn-BA"/>
              </w:rPr>
            </w:pPr>
            <w:r>
              <w:rPr>
                <w:lang w:val="bs-Cyrl-BA"/>
              </w:rPr>
              <w:t xml:space="preserve">      37,72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205</w:t>
            </w:r>
          </w:p>
        </w:tc>
        <w:tc>
          <w:tcPr>
            <w:tcW w:w="1276" w:type="dxa"/>
          </w:tcPr>
          <w:p w:rsidR="00B86AE5" w:rsidRPr="00E65657" w:rsidRDefault="00B86AE5" w:rsidP="00B86AE5">
            <w:pPr>
              <w:tabs>
                <w:tab w:val="left" w:pos="6840"/>
              </w:tabs>
              <w:rPr>
                <w:lang w:val="bs-Cyrl-BA"/>
              </w:rPr>
            </w:pPr>
            <w:r>
              <w:rPr>
                <w:lang w:val="bs-Cyrl-BA"/>
              </w:rPr>
              <w:t xml:space="preserve">     38,25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t>5.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Висококвалификовани радници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276" w:type="dxa"/>
          </w:tcPr>
          <w:p w:rsidR="00B86AE5" w:rsidRPr="006627DA" w:rsidRDefault="006627DA" w:rsidP="00B86AE5">
            <w:pPr>
              <w:tabs>
                <w:tab w:val="left" w:pos="6840"/>
              </w:tabs>
              <w:rPr>
                <w:lang w:val="bs-Latn-BA"/>
              </w:rPr>
            </w:pPr>
            <w:r>
              <w:rPr>
                <w:lang w:val="bs-Latn-BA"/>
              </w:rPr>
              <w:t xml:space="preserve">      0,44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276" w:type="dxa"/>
          </w:tcPr>
          <w:p w:rsidR="00B86AE5" w:rsidRPr="00E65657" w:rsidRDefault="00B86AE5" w:rsidP="00B86AE5">
            <w:pPr>
              <w:tabs>
                <w:tab w:val="left" w:pos="6840"/>
              </w:tabs>
              <w:rPr>
                <w:lang w:val="bs-Cyrl-BA"/>
              </w:rPr>
            </w:pPr>
            <w:r>
              <w:rPr>
                <w:lang w:val="bs-Cyrl-BA"/>
              </w:rPr>
              <w:t xml:space="preserve">     0,56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t>6.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Лица са вишом школском спремом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276" w:type="dxa"/>
          </w:tcPr>
          <w:p w:rsidR="00B86AE5" w:rsidRPr="006627DA" w:rsidRDefault="006627DA" w:rsidP="006627DA">
            <w:pPr>
              <w:tabs>
                <w:tab w:val="left" w:pos="6840"/>
              </w:tabs>
              <w:rPr>
                <w:lang w:val="bs-Latn-BA"/>
              </w:rPr>
            </w:pPr>
            <w:r>
              <w:rPr>
                <w:lang w:val="bs-Latn-BA"/>
              </w:rPr>
              <w:t xml:space="preserve">      0,44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8</w:t>
            </w:r>
          </w:p>
        </w:tc>
        <w:tc>
          <w:tcPr>
            <w:tcW w:w="1276" w:type="dxa"/>
          </w:tcPr>
          <w:p w:rsidR="00B86AE5" w:rsidRPr="00E65657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1,49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t>7.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Лица са високом стручном спремом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50</w:t>
            </w:r>
          </w:p>
        </w:tc>
        <w:tc>
          <w:tcPr>
            <w:tcW w:w="1276" w:type="dxa"/>
          </w:tcPr>
          <w:p w:rsidR="00B86AE5" w:rsidRPr="006627DA" w:rsidRDefault="006627DA" w:rsidP="00B86AE5">
            <w:pPr>
              <w:tabs>
                <w:tab w:val="left" w:pos="6840"/>
              </w:tabs>
              <w:rPr>
                <w:lang w:val="bs-Latn-BA"/>
              </w:rPr>
            </w:pPr>
            <w:r>
              <w:rPr>
                <w:lang w:val="bs-Latn-BA"/>
              </w:rPr>
              <w:t xml:space="preserve">      10,96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55</w:t>
            </w:r>
          </w:p>
        </w:tc>
        <w:tc>
          <w:tcPr>
            <w:tcW w:w="1276" w:type="dxa"/>
          </w:tcPr>
          <w:p w:rsidR="00B86AE5" w:rsidRPr="00E65657" w:rsidRDefault="00B86AE5" w:rsidP="00B86AE5">
            <w:pPr>
              <w:tabs>
                <w:tab w:val="left" w:pos="6840"/>
              </w:tabs>
              <w:rPr>
                <w:lang w:val="bs-Cyrl-BA"/>
              </w:rPr>
            </w:pPr>
            <w:r>
              <w:rPr>
                <w:lang w:val="bs-Cyrl-BA"/>
              </w:rPr>
              <w:t xml:space="preserve">      10,26 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Мастери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7</w:t>
            </w:r>
          </w:p>
        </w:tc>
        <w:tc>
          <w:tcPr>
            <w:tcW w:w="1276" w:type="dxa"/>
          </w:tcPr>
          <w:p w:rsidR="00B86AE5" w:rsidRPr="006627DA" w:rsidRDefault="006627DA" w:rsidP="00B86AE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1,53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276" w:type="dxa"/>
          </w:tcPr>
          <w:p w:rsidR="00B86AE5" w:rsidRPr="00E65657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0,18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rPr>
                <w:lang w:val="sr-Cyrl-CS"/>
              </w:rPr>
              <w:t>9</w:t>
            </w:r>
            <w:r>
              <w:t>.</w:t>
            </w: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  <w:r>
              <w:t>Магистри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</w:tcPr>
          <w:p w:rsidR="00B86AE5" w:rsidRPr="006627DA" w:rsidRDefault="006627DA" w:rsidP="00B86AE5">
            <w:pPr>
              <w:tabs>
                <w:tab w:val="left" w:pos="6840"/>
              </w:tabs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276" w:type="dxa"/>
          </w:tcPr>
          <w:p w:rsidR="00B86AE5" w:rsidRPr="00E65657" w:rsidRDefault="00B86AE5" w:rsidP="00B86AE5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2694" w:type="dxa"/>
          </w:tcPr>
          <w:p w:rsidR="00B86AE5" w:rsidRPr="00CF31EA" w:rsidRDefault="00B86AE5" w:rsidP="00B86AE5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Доктори наука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B86AE5" w:rsidRPr="006627DA" w:rsidRDefault="006627DA" w:rsidP="00B86AE5">
            <w:pPr>
              <w:jc w:val="center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276" w:type="dxa"/>
            <w:vAlign w:val="center"/>
          </w:tcPr>
          <w:p w:rsidR="00B86AE5" w:rsidRPr="00E65657" w:rsidRDefault="00B86AE5" w:rsidP="00B86AE5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 w:rsidR="00B86AE5" w:rsidTr="001D2A5C">
        <w:tc>
          <w:tcPr>
            <w:tcW w:w="96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</w:pPr>
          </w:p>
        </w:tc>
        <w:tc>
          <w:tcPr>
            <w:tcW w:w="2694" w:type="dxa"/>
          </w:tcPr>
          <w:p w:rsidR="00B86AE5" w:rsidRDefault="00B86AE5" w:rsidP="00B86AE5">
            <w:pPr>
              <w:tabs>
                <w:tab w:val="left" w:pos="6840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УКУПНО</w:t>
            </w:r>
          </w:p>
        </w:tc>
        <w:tc>
          <w:tcPr>
            <w:tcW w:w="1275" w:type="dxa"/>
            <w:vAlign w:val="center"/>
          </w:tcPr>
          <w:p w:rsidR="00B86AE5" w:rsidRPr="00B86AE5" w:rsidRDefault="00B86AE5" w:rsidP="00B86AE5">
            <w:pPr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456</w:t>
            </w:r>
          </w:p>
        </w:tc>
        <w:tc>
          <w:tcPr>
            <w:tcW w:w="1276" w:type="dxa"/>
          </w:tcPr>
          <w:p w:rsidR="00B86AE5" w:rsidRPr="006627DA" w:rsidRDefault="006627DA" w:rsidP="00B86AE5">
            <w:pPr>
              <w:tabs>
                <w:tab w:val="left" w:pos="6840"/>
              </w:tabs>
              <w:jc w:val="center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100,00</w:t>
            </w:r>
          </w:p>
        </w:tc>
        <w:tc>
          <w:tcPr>
            <w:tcW w:w="1276" w:type="dxa"/>
            <w:vAlign w:val="center"/>
          </w:tcPr>
          <w:p w:rsidR="00B86AE5" w:rsidRPr="004156A7" w:rsidRDefault="00B86AE5" w:rsidP="00B86AE5">
            <w:pPr>
              <w:jc w:val="center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536</w:t>
            </w:r>
          </w:p>
        </w:tc>
        <w:tc>
          <w:tcPr>
            <w:tcW w:w="1276" w:type="dxa"/>
          </w:tcPr>
          <w:p w:rsidR="00B86AE5" w:rsidRPr="00E65657" w:rsidRDefault="00B86AE5" w:rsidP="00B86AE5">
            <w:pPr>
              <w:tabs>
                <w:tab w:val="left" w:pos="6840"/>
              </w:tabs>
              <w:jc w:val="center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100,00</w:t>
            </w:r>
          </w:p>
        </w:tc>
      </w:tr>
    </w:tbl>
    <w:p w:rsidR="00364442" w:rsidRDefault="00364442" w:rsidP="00B76263">
      <w:pPr>
        <w:tabs>
          <w:tab w:val="left" w:pos="6840"/>
        </w:tabs>
        <w:jc w:val="both"/>
        <w:rPr>
          <w:lang w:val="sr-Cyrl-CS"/>
        </w:rPr>
      </w:pPr>
    </w:p>
    <w:p w:rsidR="00BC4C1E" w:rsidRPr="00BC4C1E" w:rsidRDefault="00BC4C1E" w:rsidP="00B76263">
      <w:pPr>
        <w:tabs>
          <w:tab w:val="left" w:pos="6840"/>
        </w:tabs>
        <w:jc w:val="both"/>
        <w:rPr>
          <w:lang w:val="sr-Cyrl-CS"/>
        </w:rPr>
      </w:pPr>
    </w:p>
    <w:p w:rsidR="00924AD4" w:rsidRDefault="00364442" w:rsidP="00924AD4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46480B">
        <w:rPr>
          <w:lang w:val="sr-Cyrl-CS"/>
        </w:rPr>
        <w:t>При</w:t>
      </w:r>
      <w:r>
        <w:rPr>
          <w:lang w:val="sr-Cyrl-CS"/>
        </w:rPr>
        <w:t xml:space="preserve"> </w:t>
      </w:r>
      <w:r w:rsidR="0046480B">
        <w:rPr>
          <w:lang w:val="sr-Cyrl-CS"/>
        </w:rPr>
        <w:t>анализи</w:t>
      </w:r>
      <w:r>
        <w:rPr>
          <w:lang w:val="sr-Cyrl-CS"/>
        </w:rPr>
        <w:t xml:space="preserve"> </w:t>
      </w:r>
      <w:r w:rsidR="0046480B">
        <w:rPr>
          <w:lang w:val="sr-Cyrl-CS"/>
        </w:rPr>
        <w:t>старосне</w:t>
      </w:r>
      <w:r>
        <w:rPr>
          <w:lang w:val="sr-Cyrl-CS"/>
        </w:rPr>
        <w:t xml:space="preserve"> </w:t>
      </w:r>
      <w:r w:rsidR="0046480B">
        <w:rPr>
          <w:lang w:val="sr-Cyrl-CS"/>
        </w:rPr>
        <w:t>структуре</w:t>
      </w:r>
      <w:r>
        <w:rPr>
          <w:lang w:val="sr-Cyrl-CS"/>
        </w:rPr>
        <w:t xml:space="preserve"> </w:t>
      </w:r>
      <w:r w:rsidR="0046480B">
        <w:rPr>
          <w:lang w:val="sr-Cyrl-CS"/>
        </w:rPr>
        <w:t>незапослених</w:t>
      </w:r>
      <w:r>
        <w:rPr>
          <w:lang w:val="sr-Cyrl-CS"/>
        </w:rPr>
        <w:t xml:space="preserve"> </w:t>
      </w:r>
      <w:r w:rsidR="0046480B">
        <w:rPr>
          <w:lang w:val="sr-Cyrl-CS"/>
        </w:rPr>
        <w:t>уочава</w:t>
      </w:r>
      <w:r>
        <w:rPr>
          <w:lang w:val="sr-Cyrl-CS"/>
        </w:rPr>
        <w:t xml:space="preserve"> </w:t>
      </w:r>
      <w:r w:rsidR="0046480B">
        <w:rPr>
          <w:lang w:val="sr-Cyrl-CS"/>
        </w:rPr>
        <w:t>се</w:t>
      </w:r>
      <w:r>
        <w:rPr>
          <w:lang w:val="sr-Cyrl-CS"/>
        </w:rPr>
        <w:t xml:space="preserve"> </w:t>
      </w:r>
      <w:r w:rsidR="0046480B">
        <w:rPr>
          <w:lang w:val="sr-Cyrl-CS"/>
        </w:rPr>
        <w:t>да</w:t>
      </w:r>
      <w:r>
        <w:rPr>
          <w:lang w:val="sr-Cyrl-CS"/>
        </w:rPr>
        <w:t xml:space="preserve"> </w:t>
      </w:r>
      <w:r w:rsidR="0046480B">
        <w:rPr>
          <w:lang w:val="sr-Cyrl-CS"/>
        </w:rPr>
        <w:t>је</w:t>
      </w:r>
      <w:r>
        <w:rPr>
          <w:lang w:val="sr-Cyrl-CS"/>
        </w:rPr>
        <w:t xml:space="preserve"> </w:t>
      </w:r>
      <w:r w:rsidR="0046480B">
        <w:rPr>
          <w:lang w:val="sr-Cyrl-CS"/>
        </w:rPr>
        <w:t>највећи</w:t>
      </w:r>
      <w:r>
        <w:rPr>
          <w:lang w:val="sr-Cyrl-CS"/>
        </w:rPr>
        <w:t xml:space="preserve"> </w:t>
      </w:r>
      <w:r w:rsidR="0046480B">
        <w:rPr>
          <w:lang w:val="sr-Cyrl-CS"/>
        </w:rPr>
        <w:t>број</w:t>
      </w:r>
      <w:r>
        <w:rPr>
          <w:lang w:val="sr-Cyrl-CS"/>
        </w:rPr>
        <w:t xml:space="preserve"> </w:t>
      </w:r>
      <w:r w:rsidR="0046480B">
        <w:rPr>
          <w:lang w:val="sr-Cyrl-CS"/>
        </w:rPr>
        <w:t>незапослених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старосној</w:t>
      </w:r>
      <w:r>
        <w:rPr>
          <w:lang w:val="sr-Cyrl-CS"/>
        </w:rPr>
        <w:t xml:space="preserve"> </w:t>
      </w:r>
      <w:r w:rsidR="0046480B">
        <w:rPr>
          <w:lang w:val="sr-Cyrl-CS"/>
        </w:rPr>
        <w:t>доби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којој</w:t>
      </w:r>
      <w:r>
        <w:rPr>
          <w:lang w:val="sr-Cyrl-CS"/>
        </w:rPr>
        <w:t xml:space="preserve"> </w:t>
      </w:r>
      <w:r w:rsidR="0046480B">
        <w:rPr>
          <w:lang w:val="sr-Cyrl-CS"/>
        </w:rPr>
        <w:t>је</w:t>
      </w:r>
      <w:r>
        <w:rPr>
          <w:lang w:val="sr-Cyrl-CS"/>
        </w:rPr>
        <w:t xml:space="preserve"> </w:t>
      </w:r>
      <w:r w:rsidR="0046480B">
        <w:rPr>
          <w:lang w:val="sr-Cyrl-CS"/>
        </w:rPr>
        <w:t>човјек</w:t>
      </w:r>
      <w:r>
        <w:rPr>
          <w:lang w:val="sr-Cyrl-CS"/>
        </w:rPr>
        <w:t xml:space="preserve"> </w:t>
      </w:r>
      <w:r w:rsidR="0046480B">
        <w:rPr>
          <w:lang w:val="sr-Cyrl-CS"/>
        </w:rPr>
        <w:t>радно</w:t>
      </w:r>
      <w:r>
        <w:rPr>
          <w:lang w:val="sr-Cyrl-CS"/>
        </w:rPr>
        <w:t xml:space="preserve"> </w:t>
      </w:r>
      <w:r w:rsidR="0046480B">
        <w:rPr>
          <w:lang w:val="sr-Cyrl-CS"/>
        </w:rPr>
        <w:t>најспособнији</w:t>
      </w:r>
      <w:r>
        <w:rPr>
          <w:lang w:val="sr-Cyrl-CS"/>
        </w:rPr>
        <w:t xml:space="preserve"> ( </w:t>
      </w:r>
      <w:r w:rsidR="0046480B">
        <w:rPr>
          <w:lang w:val="sr-Cyrl-CS"/>
        </w:rPr>
        <w:t>у</w:t>
      </w:r>
      <w:r>
        <w:rPr>
          <w:lang w:val="sr-Cyrl-CS"/>
        </w:rPr>
        <w:t xml:space="preserve"> 20</w:t>
      </w:r>
      <w:r w:rsidR="009758BE">
        <w:t>24</w:t>
      </w:r>
      <w:r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5F6F9F">
        <w:rPr>
          <w:lang w:val="sr-Cyrl-CS"/>
        </w:rPr>
        <w:t xml:space="preserve"> </w:t>
      </w:r>
      <w:r w:rsidR="006627DA">
        <w:t>174</w:t>
      </w:r>
      <w:r w:rsidR="00A04F80">
        <w:t xml:space="preserve"> </w:t>
      </w:r>
      <w:r w:rsidR="00090870">
        <w:rPr>
          <w:lang w:val="bs-Cyrl-BA"/>
        </w:rPr>
        <w:t>лиц</w:t>
      </w:r>
      <w:r w:rsidR="006627DA">
        <w:rPr>
          <w:lang w:val="bs-Latn-BA"/>
        </w:rPr>
        <w:t xml:space="preserve">a </w:t>
      </w:r>
      <w:r w:rsidR="0046480B">
        <w:rPr>
          <w:lang w:val="sr-Cyrl-CS"/>
        </w:rPr>
        <w:t>или</w:t>
      </w:r>
      <w:r w:rsidR="001B27F3">
        <w:rPr>
          <w:lang w:val="sr-Cyrl-CS"/>
        </w:rPr>
        <w:t xml:space="preserve"> </w:t>
      </w:r>
      <w:r w:rsidR="006627DA">
        <w:t>38,16</w:t>
      </w:r>
      <w:r>
        <w:rPr>
          <w:lang w:val="sr-Cyrl-CS"/>
        </w:rPr>
        <w:t xml:space="preserve"> % </w:t>
      </w:r>
      <w:r w:rsidR="0046480B">
        <w:rPr>
          <w:lang w:val="sr-Cyrl-CS"/>
        </w:rPr>
        <w:t>пријављених</w:t>
      </w:r>
      <w:r>
        <w:rPr>
          <w:lang w:val="sr-Cyrl-CS"/>
        </w:rPr>
        <w:t xml:space="preserve">  </w:t>
      </w:r>
      <w:r w:rsidR="0046480B">
        <w:rPr>
          <w:lang w:val="sr-Cyrl-CS"/>
        </w:rPr>
        <w:t>је</w:t>
      </w:r>
      <w:r>
        <w:rPr>
          <w:lang w:val="sr-Cyrl-CS"/>
        </w:rPr>
        <w:t xml:space="preserve"> </w:t>
      </w:r>
      <w:r w:rsidR="0046480B">
        <w:rPr>
          <w:lang w:val="sr-Cyrl-CS"/>
        </w:rPr>
        <w:t>у</w:t>
      </w:r>
      <w:r>
        <w:rPr>
          <w:lang w:val="sr-Cyrl-CS"/>
        </w:rPr>
        <w:t xml:space="preserve"> </w:t>
      </w:r>
      <w:r w:rsidR="0046480B">
        <w:rPr>
          <w:lang w:val="sr-Cyrl-CS"/>
        </w:rPr>
        <w:t>старосној</w:t>
      </w:r>
      <w:r>
        <w:rPr>
          <w:lang w:val="sr-Cyrl-CS"/>
        </w:rPr>
        <w:t xml:space="preserve"> </w:t>
      </w:r>
      <w:r w:rsidR="0046480B">
        <w:rPr>
          <w:lang w:val="sr-Cyrl-CS"/>
        </w:rPr>
        <w:t>доби</w:t>
      </w:r>
      <w:r>
        <w:rPr>
          <w:lang w:val="sr-Cyrl-CS"/>
        </w:rPr>
        <w:t xml:space="preserve"> </w:t>
      </w:r>
      <w:r w:rsidR="0046480B">
        <w:rPr>
          <w:lang w:val="sr-Cyrl-CS"/>
        </w:rPr>
        <w:t>од</w:t>
      </w:r>
      <w:r>
        <w:rPr>
          <w:lang w:val="sr-Cyrl-CS"/>
        </w:rPr>
        <w:t xml:space="preserve"> 30 </w:t>
      </w:r>
      <w:r w:rsidR="0046480B">
        <w:t>до</w:t>
      </w:r>
      <w:r>
        <w:t xml:space="preserve"> </w:t>
      </w:r>
      <w:r>
        <w:rPr>
          <w:lang w:val="sr-Cyrl-CS"/>
        </w:rPr>
        <w:t xml:space="preserve">50 </w:t>
      </w:r>
      <w:r w:rsidR="0046480B">
        <w:rPr>
          <w:lang w:val="sr-Cyrl-CS"/>
        </w:rPr>
        <w:t>година</w:t>
      </w:r>
      <w:r w:rsidR="00924AD4">
        <w:rPr>
          <w:lang w:val="sr-Cyrl-CS"/>
        </w:rPr>
        <w:t>).</w:t>
      </w:r>
    </w:p>
    <w:p w:rsidR="008344B1" w:rsidRDefault="008344B1" w:rsidP="00924AD4">
      <w:pPr>
        <w:jc w:val="both"/>
        <w:rPr>
          <w:lang w:val="sr-Cyrl-CS"/>
        </w:rPr>
      </w:pPr>
    </w:p>
    <w:p w:rsidR="002E1C0C" w:rsidRDefault="002E1C0C" w:rsidP="001D4EB8">
      <w:pPr>
        <w:rPr>
          <w:lang w:val="sr-Cyrl-CS"/>
        </w:rPr>
      </w:pPr>
    </w:p>
    <w:p w:rsidR="00364442" w:rsidRDefault="003F05C4" w:rsidP="00255A1E">
      <w:pPr>
        <w:jc w:val="center"/>
        <w:rPr>
          <w:b/>
          <w:bCs/>
          <w:lang w:val="sr-Cyrl-CS"/>
        </w:rPr>
      </w:pPr>
      <w:r>
        <w:rPr>
          <w:b/>
          <w:bCs/>
        </w:rPr>
        <w:t xml:space="preserve">4. </w:t>
      </w:r>
      <w:r w:rsidR="0046480B">
        <w:rPr>
          <w:b/>
          <w:bCs/>
          <w:lang w:val="sr-Cyrl-CS"/>
        </w:rPr>
        <w:t>СПОЉНОТРГОВИНСКА</w:t>
      </w:r>
      <w:r w:rsidR="00364442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РАЗМЈЕНА</w:t>
      </w:r>
    </w:p>
    <w:p w:rsidR="00364442" w:rsidRDefault="00FF21CB" w:rsidP="00255A1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ГРАДА</w:t>
      </w:r>
      <w:r w:rsidR="00364442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ДЕРВЕНТА</w:t>
      </w:r>
      <w:r w:rsidR="00364442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У</w:t>
      </w:r>
      <w:r w:rsidR="009758BE">
        <w:rPr>
          <w:b/>
          <w:bCs/>
          <w:lang w:val="sr-Cyrl-CS"/>
        </w:rPr>
        <w:t xml:space="preserve"> 2024</w:t>
      </w:r>
      <w:r w:rsidR="00364442">
        <w:rPr>
          <w:b/>
          <w:bCs/>
          <w:lang w:val="sr-Cyrl-CS"/>
        </w:rPr>
        <w:t>.</w:t>
      </w:r>
      <w:r w:rsidR="00320207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ГОДИНИ</w:t>
      </w:r>
    </w:p>
    <w:p w:rsidR="00364442" w:rsidRDefault="00364442" w:rsidP="00B76263">
      <w:pPr>
        <w:jc w:val="center"/>
        <w:rPr>
          <w:b/>
          <w:bCs/>
          <w:lang w:val="sr-Cyrl-CS"/>
        </w:rPr>
      </w:pPr>
    </w:p>
    <w:p w:rsidR="00364442" w:rsidRDefault="00364442" w:rsidP="00255A1E">
      <w:pPr>
        <w:rPr>
          <w:b/>
          <w:bCs/>
          <w:lang w:val="sr-Cyrl-CS"/>
        </w:rPr>
      </w:pPr>
    </w:p>
    <w:p w:rsidR="00364442" w:rsidRPr="0046480B" w:rsidRDefault="00255A1E" w:rsidP="00255A1E">
      <w:pPr>
        <w:jc w:val="both"/>
        <w:rPr>
          <w:bCs/>
          <w:lang w:val="sr-Cyrl-CS"/>
        </w:rPr>
      </w:pPr>
      <w:r>
        <w:rPr>
          <w:lang w:val="sr-Cyrl-CS"/>
        </w:rPr>
        <w:t xml:space="preserve">        </w:t>
      </w:r>
      <w:r w:rsidR="0046480B">
        <w:rPr>
          <w:lang w:val="sr-Cyrl-CS"/>
        </w:rPr>
        <w:t>Према</w:t>
      </w:r>
      <w:r w:rsidR="00364442">
        <w:rPr>
          <w:lang w:val="sr-Cyrl-CS"/>
        </w:rPr>
        <w:t xml:space="preserve"> </w:t>
      </w:r>
      <w:r w:rsidR="0046480B">
        <w:rPr>
          <w:lang w:val="sr-Cyrl-CS"/>
        </w:rPr>
        <w:t>подацима</w:t>
      </w:r>
      <w:r w:rsidR="00364442">
        <w:rPr>
          <w:lang w:val="sr-Cyrl-CS"/>
        </w:rPr>
        <w:t xml:space="preserve"> </w:t>
      </w:r>
      <w:r w:rsidR="0046480B">
        <w:rPr>
          <w:lang w:val="sr-Cyrl-CS"/>
        </w:rPr>
        <w:t>Спољнотрговинске</w:t>
      </w:r>
      <w:r>
        <w:rPr>
          <w:lang w:val="sr-Cyrl-CS"/>
        </w:rPr>
        <w:t xml:space="preserve"> </w:t>
      </w:r>
      <w:r w:rsidR="0046480B">
        <w:rPr>
          <w:lang w:val="sr-Cyrl-CS"/>
        </w:rPr>
        <w:t>коморе</w:t>
      </w:r>
      <w:r>
        <w:rPr>
          <w:lang w:val="sr-Cyrl-CS"/>
        </w:rPr>
        <w:t xml:space="preserve"> </w:t>
      </w:r>
      <w:r w:rsidR="0046480B">
        <w:rPr>
          <w:lang w:val="sr-Cyrl-CS"/>
        </w:rPr>
        <w:t>Босне</w:t>
      </w:r>
      <w:r>
        <w:rPr>
          <w:lang w:val="sr-Cyrl-CS"/>
        </w:rPr>
        <w:t xml:space="preserve"> </w:t>
      </w:r>
      <w:r w:rsidR="0046480B">
        <w:rPr>
          <w:lang w:val="sr-Cyrl-CS"/>
        </w:rPr>
        <w:t>и</w:t>
      </w:r>
      <w:r>
        <w:rPr>
          <w:lang w:val="sr-Cyrl-CS"/>
        </w:rPr>
        <w:t xml:space="preserve"> </w:t>
      </w:r>
      <w:r w:rsidR="0046480B">
        <w:rPr>
          <w:lang w:val="sr-Cyrl-CS"/>
        </w:rPr>
        <w:t>Херцеговине</w:t>
      </w:r>
      <w:r>
        <w:rPr>
          <w:lang w:val="sr-Cyrl-CS"/>
        </w:rPr>
        <w:t xml:space="preserve"> </w:t>
      </w:r>
      <w:r w:rsidR="0046480B">
        <w:rPr>
          <w:lang w:val="sr-Cyrl-CS"/>
        </w:rPr>
        <w:t>обим</w:t>
      </w:r>
      <w:r w:rsidR="00364442">
        <w:rPr>
          <w:lang w:val="sr-Cyrl-CS"/>
        </w:rPr>
        <w:t xml:space="preserve"> </w:t>
      </w:r>
      <w:r w:rsidR="0046480B">
        <w:rPr>
          <w:lang w:val="sr-Cyrl-CS"/>
        </w:rPr>
        <w:t>спољнотрговинске</w:t>
      </w:r>
      <w:r w:rsidR="00364442">
        <w:rPr>
          <w:lang w:val="sr-Cyrl-CS"/>
        </w:rPr>
        <w:t xml:space="preserve"> </w:t>
      </w:r>
      <w:r w:rsidR="0046480B">
        <w:rPr>
          <w:lang w:val="sr-Cyrl-CS"/>
        </w:rPr>
        <w:t>размјене</w:t>
      </w:r>
      <w:r w:rsidR="00364442">
        <w:rPr>
          <w:lang w:val="sr-Cyrl-CS"/>
        </w:rPr>
        <w:t xml:space="preserve"> </w:t>
      </w:r>
      <w:r w:rsidR="004E4AFE">
        <w:rPr>
          <w:lang w:val="sr-Cyrl-CS"/>
        </w:rPr>
        <w:t>Града</w:t>
      </w:r>
      <w:r w:rsidR="00364442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364442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364442">
        <w:rPr>
          <w:lang w:val="sr-Cyrl-CS"/>
        </w:rPr>
        <w:t xml:space="preserve"> 20</w:t>
      </w:r>
      <w:r w:rsidR="00DB514D">
        <w:t>24</w:t>
      </w:r>
      <w:r w:rsidR="00364442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364442">
        <w:rPr>
          <w:lang w:val="sr-Cyrl-CS"/>
        </w:rPr>
        <w:t xml:space="preserve"> </w:t>
      </w:r>
      <w:r w:rsidR="0046480B">
        <w:rPr>
          <w:lang w:val="sr-Cyrl-CS"/>
        </w:rPr>
        <w:t>износио</w:t>
      </w:r>
      <w:r w:rsidR="00364442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364442">
        <w:t xml:space="preserve"> </w:t>
      </w:r>
      <w:r w:rsidR="00DB514D">
        <w:rPr>
          <w:b/>
          <w:lang w:val="sr-Cyrl-CS"/>
        </w:rPr>
        <w:t>688</w:t>
      </w:r>
      <w:r w:rsidR="00850AAA">
        <w:rPr>
          <w:b/>
          <w:lang w:val="sr-Cyrl-CS"/>
        </w:rPr>
        <w:t>.</w:t>
      </w:r>
      <w:r w:rsidR="00DB514D">
        <w:rPr>
          <w:b/>
          <w:lang w:val="bs-Latn-BA"/>
        </w:rPr>
        <w:t>548.000</w:t>
      </w:r>
      <w:r w:rsidRPr="00FF21CB">
        <w:rPr>
          <w:b/>
          <w:lang w:val="sr-Cyrl-CS"/>
        </w:rPr>
        <w:t>,00</w:t>
      </w:r>
      <w:r w:rsidRPr="0043508D">
        <w:rPr>
          <w:lang w:val="sr-Cyrl-CS"/>
        </w:rPr>
        <w:t xml:space="preserve">  </w:t>
      </w:r>
      <w:r w:rsidR="0046480B" w:rsidRPr="00FF21CB">
        <w:rPr>
          <w:b/>
          <w:bCs/>
          <w:lang w:val="sr-Cyrl-CS"/>
        </w:rPr>
        <w:t>КМ</w:t>
      </w:r>
      <w:r w:rsidR="00364442" w:rsidRPr="0043508D">
        <w:rPr>
          <w:bCs/>
          <w:lang w:val="sr-Cyrl-CS"/>
        </w:rPr>
        <w:t>,</w:t>
      </w:r>
      <w:r w:rsidR="008344B1">
        <w:rPr>
          <w:lang w:val="sr-Cyrl-CS"/>
        </w:rPr>
        <w:t xml:space="preserve"> </w:t>
      </w:r>
      <w:r w:rsidR="0046480B">
        <w:rPr>
          <w:lang w:val="sr-Cyrl-CS"/>
        </w:rPr>
        <w:t>од</w:t>
      </w:r>
      <w:r w:rsidR="008344B1">
        <w:rPr>
          <w:lang w:val="sr-Cyrl-CS"/>
        </w:rPr>
        <w:t xml:space="preserve"> </w:t>
      </w:r>
      <w:r w:rsidR="0046480B">
        <w:rPr>
          <w:lang w:val="sr-Cyrl-CS"/>
        </w:rPr>
        <w:t>чега</w:t>
      </w:r>
      <w:r w:rsidR="008344B1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364442">
        <w:rPr>
          <w:lang w:val="sr-Cyrl-CS"/>
        </w:rPr>
        <w:t xml:space="preserve"> </w:t>
      </w:r>
      <w:r w:rsidR="0046480B">
        <w:rPr>
          <w:b/>
          <w:bCs/>
          <w:lang w:val="sr-Cyrl-CS"/>
        </w:rPr>
        <w:t>извоз</w:t>
      </w:r>
      <w:r w:rsidR="00364442">
        <w:rPr>
          <w:b/>
          <w:bCs/>
          <w:lang w:val="sr-Cyrl-CS"/>
        </w:rPr>
        <w:t xml:space="preserve"> </w:t>
      </w:r>
      <w:r w:rsidR="0046480B">
        <w:rPr>
          <w:lang w:val="sr-Cyrl-CS"/>
        </w:rPr>
        <w:t>износио</w:t>
      </w:r>
      <w:r w:rsidR="00364442">
        <w:rPr>
          <w:b/>
          <w:bCs/>
          <w:lang w:val="sr-Cyrl-CS"/>
        </w:rPr>
        <w:t xml:space="preserve"> </w:t>
      </w:r>
      <w:r w:rsidR="00DB514D">
        <w:rPr>
          <w:b/>
          <w:bCs/>
          <w:lang w:val="sr-Cyrl-CS"/>
        </w:rPr>
        <w:t>365</w:t>
      </w:r>
      <w:r w:rsidR="00850AAA">
        <w:rPr>
          <w:b/>
          <w:bCs/>
          <w:lang w:val="sr-Cyrl-CS"/>
        </w:rPr>
        <w:t>.</w:t>
      </w:r>
      <w:r w:rsidR="00DB514D">
        <w:rPr>
          <w:b/>
          <w:bCs/>
          <w:lang w:val="bs-Latn-BA"/>
        </w:rPr>
        <w:t>241.000</w:t>
      </w:r>
      <w:r w:rsidR="00321008">
        <w:rPr>
          <w:b/>
          <w:bCs/>
          <w:lang w:val="sr-Cyrl-CS"/>
        </w:rPr>
        <w:t>,00</w:t>
      </w:r>
      <w:r w:rsidR="008344B1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КМ</w:t>
      </w:r>
      <w:r w:rsidR="00364442">
        <w:rPr>
          <w:b/>
          <w:bCs/>
          <w:lang w:val="sr-Cyrl-CS"/>
        </w:rPr>
        <w:t xml:space="preserve">, </w:t>
      </w:r>
      <w:r w:rsidR="0046480B">
        <w:rPr>
          <w:b/>
          <w:bCs/>
          <w:lang w:val="sr-Cyrl-CS"/>
        </w:rPr>
        <w:t>а</w:t>
      </w:r>
      <w:r w:rsidR="00364442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увоз</w:t>
      </w:r>
      <w:r w:rsidR="00364442">
        <w:rPr>
          <w:b/>
          <w:bCs/>
          <w:lang w:val="sr-Cyrl-CS"/>
        </w:rPr>
        <w:t xml:space="preserve"> </w:t>
      </w:r>
      <w:r w:rsidR="00DB514D">
        <w:rPr>
          <w:b/>
          <w:bCs/>
          <w:lang w:val="sr-Cyrl-CS"/>
        </w:rPr>
        <w:t>323.307.000</w:t>
      </w:r>
      <w:r w:rsidR="00364442">
        <w:rPr>
          <w:b/>
          <w:bCs/>
          <w:lang w:val="sr-Cyrl-CS"/>
        </w:rPr>
        <w:t xml:space="preserve">,00 </w:t>
      </w:r>
      <w:r w:rsidR="0046480B">
        <w:rPr>
          <w:b/>
          <w:bCs/>
          <w:lang w:val="sr-Cyrl-CS"/>
        </w:rPr>
        <w:t>КМ</w:t>
      </w:r>
      <w:r w:rsidR="00364442">
        <w:rPr>
          <w:b/>
          <w:bCs/>
          <w:lang w:val="sr-Cyrl-CS"/>
        </w:rPr>
        <w:t xml:space="preserve">.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односу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на</w:t>
      </w:r>
      <w:r w:rsidR="00B078ED">
        <w:rPr>
          <w:lang w:val="sr-Cyrl-CS"/>
        </w:rPr>
        <w:t xml:space="preserve"> 202</w:t>
      </w:r>
      <w:r w:rsidR="00090870">
        <w:rPr>
          <w:lang w:val="sr-Cyrl-CS"/>
        </w:rPr>
        <w:t>3</w:t>
      </w:r>
      <w:r w:rsidR="009758BE">
        <w:rPr>
          <w:lang w:val="sr-Cyrl-CS"/>
        </w:rPr>
        <w:t>.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годину</w:t>
      </w:r>
      <w:r w:rsidR="00364442" w:rsidRPr="0043508D">
        <w:rPr>
          <w:lang w:val="sr-Cyrl-CS"/>
        </w:rPr>
        <w:t xml:space="preserve"> </w:t>
      </w:r>
      <w:r w:rsidR="004E4AFE">
        <w:rPr>
          <w:lang w:val="sr-Cyrl-CS"/>
        </w:rPr>
        <w:t>Град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20</w:t>
      </w:r>
      <w:r w:rsidR="00A3673F">
        <w:t>24</w:t>
      </w:r>
      <w:r w:rsidR="00364442"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оствари</w:t>
      </w:r>
      <w:r w:rsidR="00CE4407">
        <w:rPr>
          <w:lang w:val="sr-Cyrl-CS"/>
        </w:rPr>
        <w:t>о</w:t>
      </w:r>
      <w:r w:rsidR="00364442" w:rsidRPr="0043508D">
        <w:rPr>
          <w:lang w:val="sr-Cyrl-CS"/>
        </w:rPr>
        <w:t xml:space="preserve">  </w:t>
      </w:r>
      <w:r w:rsidR="0046480B">
        <w:rPr>
          <w:bCs/>
          <w:lang w:val="sr-Cyrl-CS"/>
        </w:rPr>
        <w:t>извоз</w:t>
      </w:r>
      <w:r w:rsidR="00364442" w:rsidRPr="0043508D">
        <w:rPr>
          <w:bCs/>
          <w:lang w:val="sr-Cyrl-CS"/>
        </w:rPr>
        <w:t xml:space="preserve"> </w:t>
      </w:r>
      <w:r w:rsidR="00850AAA">
        <w:rPr>
          <w:bCs/>
          <w:lang w:val="sr-Latn-CS"/>
        </w:rPr>
        <w:t>мањи</w:t>
      </w:r>
      <w:r w:rsidR="00DB0654" w:rsidRPr="0043508D">
        <w:rPr>
          <w:bCs/>
          <w:lang w:val="sr-Cyrl-CS"/>
        </w:rPr>
        <w:t xml:space="preserve"> </w:t>
      </w:r>
      <w:r w:rsidR="00DB0654" w:rsidRPr="0043508D">
        <w:rPr>
          <w:bCs/>
        </w:rPr>
        <w:t xml:space="preserve"> </w:t>
      </w:r>
      <w:r w:rsidR="0046480B">
        <w:rPr>
          <w:bCs/>
        </w:rPr>
        <w:t>за</w:t>
      </w:r>
      <w:r w:rsidR="00DB0654" w:rsidRPr="0043508D">
        <w:rPr>
          <w:bCs/>
        </w:rPr>
        <w:t xml:space="preserve"> </w:t>
      </w:r>
      <w:r w:rsidR="00DB0654" w:rsidRPr="0043508D">
        <w:rPr>
          <w:bCs/>
          <w:lang w:val="sr-Cyrl-CS"/>
        </w:rPr>
        <w:t xml:space="preserve"> </w:t>
      </w:r>
      <w:r w:rsidR="00DB514D">
        <w:rPr>
          <w:bCs/>
          <w:lang w:val="sr-Cyrl-CS"/>
        </w:rPr>
        <w:t>6,56</w:t>
      </w:r>
      <w:r w:rsidR="00DB0654" w:rsidRPr="0043508D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</w:t>
      </w:r>
      <w:r w:rsidR="00364442" w:rsidRPr="0043508D">
        <w:rPr>
          <w:lang w:val="sr-Cyrl-CS"/>
        </w:rPr>
        <w:t xml:space="preserve"> , </w:t>
      </w:r>
      <w:r w:rsidR="0046480B">
        <w:rPr>
          <w:lang w:val="sr-Cyrl-CS"/>
        </w:rPr>
        <w:t>док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остварени</w:t>
      </w:r>
      <w:r w:rsidR="00364442"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уво</w:t>
      </w:r>
      <w:r w:rsidR="0046480B">
        <w:rPr>
          <w:bCs/>
        </w:rPr>
        <w:t>з</w:t>
      </w:r>
      <w:r w:rsidR="008D63F1" w:rsidRPr="0043508D">
        <w:rPr>
          <w:bCs/>
        </w:rPr>
        <w:t xml:space="preserve"> </w:t>
      </w:r>
      <w:r w:rsidR="00DB514D">
        <w:rPr>
          <w:bCs/>
          <w:lang w:val="bs-Cyrl-BA"/>
        </w:rPr>
        <w:t>већи</w:t>
      </w:r>
      <w:r w:rsidR="008D63F1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за</w:t>
      </w:r>
      <w:r w:rsidR="00DB0654" w:rsidRPr="0043508D">
        <w:rPr>
          <w:bCs/>
          <w:lang w:val="sr-Cyrl-CS"/>
        </w:rPr>
        <w:t xml:space="preserve"> </w:t>
      </w:r>
      <w:r w:rsidR="00362A97">
        <w:rPr>
          <w:bCs/>
          <w:lang w:val="sr-Cyrl-CS"/>
        </w:rPr>
        <w:t xml:space="preserve"> 9,07</w:t>
      </w:r>
      <w:r w:rsidR="00DB0654" w:rsidRPr="0043508D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%.</w:t>
      </w:r>
      <w:r w:rsidR="00364442" w:rsidRPr="0043508D">
        <w:rPr>
          <w:lang w:val="sr-Cyrl-CS"/>
        </w:rPr>
        <w:t xml:space="preserve"> </w:t>
      </w:r>
    </w:p>
    <w:p w:rsidR="00364442" w:rsidRPr="0043508D" w:rsidRDefault="00364442" w:rsidP="00255A1E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20</w:t>
      </w:r>
      <w:r w:rsidR="00FF21CB">
        <w:t>2</w:t>
      </w:r>
      <w:r w:rsidR="00A3673F">
        <w:rPr>
          <w:lang w:val="bs-Cyrl-BA"/>
        </w:rPr>
        <w:t>4</w:t>
      </w:r>
      <w:r w:rsidRPr="0043508D">
        <w:rPr>
          <w:lang w:val="sr-Cyrl-CS"/>
        </w:rPr>
        <w:t>.</w:t>
      </w:r>
      <w:r w:rsidR="00A20F2A">
        <w:rPr>
          <w:lang w:val="sr-Cyrl-CS"/>
        </w:rPr>
        <w:t xml:space="preserve"> </w:t>
      </w:r>
      <w:r w:rsidR="0046480B">
        <w:rPr>
          <w:lang w:val="sr-Cyrl-CS"/>
        </w:rPr>
        <w:t>години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извозу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Регије</w:t>
      </w:r>
      <w:r w:rsidR="007566BD">
        <w:rPr>
          <w:bCs/>
        </w:rPr>
        <w:t xml:space="preserve"> </w:t>
      </w:r>
      <w:r w:rsidR="0046480B">
        <w:rPr>
          <w:bCs/>
        </w:rPr>
        <w:t>Добој</w:t>
      </w:r>
      <w:r w:rsidR="00A56BF4" w:rsidRPr="0043508D">
        <w:rPr>
          <w:lang w:val="sr-Cyrl-CS"/>
        </w:rPr>
        <w:t xml:space="preserve">, </w:t>
      </w:r>
      <w:r w:rsidR="0046480B">
        <w:rPr>
          <w:lang w:val="sr-Cyrl-CS"/>
        </w:rPr>
        <w:t>који</w:t>
      </w:r>
      <w:r w:rsidR="00A56BF4" w:rsidRPr="0043508D">
        <w:rPr>
          <w:lang w:val="sr-Cyrl-CS"/>
        </w:rPr>
        <w:t xml:space="preserve"> </w:t>
      </w:r>
      <w:r w:rsidR="0046480B">
        <w:rPr>
          <w:lang w:val="sr-Cyrl-CS"/>
        </w:rPr>
        <w:t>износи</w:t>
      </w:r>
      <w:r w:rsidR="003E4C7B" w:rsidRPr="0043508D">
        <w:rPr>
          <w:lang w:val="sr-Cyrl-CS"/>
        </w:rPr>
        <w:t xml:space="preserve"> </w:t>
      </w:r>
      <w:r w:rsidR="00362A24">
        <w:rPr>
          <w:lang w:val="sr-Cyrl-CS"/>
        </w:rPr>
        <w:t>967.838</w:t>
      </w:r>
      <w:r w:rsidR="00562E8A">
        <w:rPr>
          <w:lang w:val="sr-Cyrl-CS"/>
        </w:rPr>
        <w:t>.000</w:t>
      </w:r>
      <w:r w:rsidR="00A44785" w:rsidRPr="0043508D">
        <w:rPr>
          <w:lang w:val="sr-Cyrl-CS"/>
        </w:rPr>
        <w:t>,00</w:t>
      </w:r>
      <w:r w:rsidR="00A56BF4" w:rsidRPr="0043508D">
        <w:rPr>
          <w:lang w:val="sr-Cyrl-CS"/>
        </w:rPr>
        <w:t xml:space="preserve"> </w:t>
      </w:r>
      <w:r w:rsidR="0046480B">
        <w:rPr>
          <w:lang w:val="sr-Cyrl-CS"/>
        </w:rPr>
        <w:t>КМ</w:t>
      </w:r>
      <w:r w:rsidR="00A44785" w:rsidRPr="0043508D">
        <w:rPr>
          <w:lang w:val="sr-Cyrl-CS"/>
        </w:rPr>
        <w:t xml:space="preserve"> </w:t>
      </w:r>
      <w:r w:rsidR="0046480B">
        <w:rPr>
          <w:lang w:val="sr-Cyrl-CS"/>
        </w:rPr>
        <w:t>учествовала</w:t>
      </w:r>
      <w:r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са</w:t>
      </w:r>
      <w:r w:rsidR="003E4C7B" w:rsidRPr="0043508D">
        <w:rPr>
          <w:bCs/>
          <w:lang w:val="sr-Cyrl-CS"/>
        </w:rPr>
        <w:t xml:space="preserve"> </w:t>
      </w:r>
      <w:r w:rsidR="00362A24">
        <w:rPr>
          <w:bCs/>
          <w:lang w:val="bs-Latn-BA"/>
        </w:rPr>
        <w:t>37,74</w:t>
      </w:r>
      <w:r w:rsidR="00A56BF4" w:rsidRPr="0043508D">
        <w:rPr>
          <w:lang w:val="sr-Cyrl-CS"/>
        </w:rPr>
        <w:t xml:space="preserve"> </w:t>
      </w:r>
      <w:r w:rsidRPr="0043508D">
        <w:rPr>
          <w:bCs/>
          <w:lang w:val="sr-Cyrl-CS"/>
        </w:rPr>
        <w:t>%,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а</w:t>
      </w:r>
      <w:r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увозу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Регије</w:t>
      </w:r>
      <w:r w:rsidR="007566B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Добој</w:t>
      </w:r>
      <w:r w:rsidR="00A20F2A">
        <w:rPr>
          <w:lang w:val="sr-Cyrl-CS"/>
        </w:rPr>
        <w:t xml:space="preserve">, </w:t>
      </w:r>
      <w:r w:rsidR="0046480B">
        <w:rPr>
          <w:lang w:val="sr-Cyrl-CS"/>
        </w:rPr>
        <w:t>који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износи</w:t>
      </w:r>
      <w:r w:rsidRPr="0043508D">
        <w:rPr>
          <w:lang w:val="sr-Cyrl-CS"/>
        </w:rPr>
        <w:t xml:space="preserve"> </w:t>
      </w:r>
      <w:r w:rsidR="00AE6373">
        <w:rPr>
          <w:lang w:val="sr-Cyrl-CS"/>
        </w:rPr>
        <w:t xml:space="preserve"> </w:t>
      </w:r>
      <w:r w:rsidR="00362A24">
        <w:rPr>
          <w:lang w:val="bs-Latn-BA"/>
        </w:rPr>
        <w:t>781</w:t>
      </w:r>
      <w:r w:rsidR="00562E8A">
        <w:rPr>
          <w:lang w:val="bs-Latn-BA"/>
        </w:rPr>
        <w:t>.</w:t>
      </w:r>
      <w:r w:rsidR="00362A24">
        <w:rPr>
          <w:lang w:val="bs-Latn-BA"/>
        </w:rPr>
        <w:t>043</w:t>
      </w:r>
      <w:r w:rsidR="00850AAA">
        <w:rPr>
          <w:lang w:val="bs-Latn-BA"/>
        </w:rPr>
        <w:t>.000</w:t>
      </w:r>
      <w:r w:rsidR="00562E8A">
        <w:rPr>
          <w:lang w:val="bs-Latn-BA"/>
        </w:rPr>
        <w:t>,00</w:t>
      </w:r>
      <w:r w:rsidRPr="0043508D">
        <w:t xml:space="preserve"> </w:t>
      </w:r>
      <w:r w:rsidR="0046480B">
        <w:t>КМ</w:t>
      </w:r>
      <w:r w:rsidR="007566BD">
        <w:rPr>
          <w:lang w:val="sr-Cyrl-CS"/>
        </w:rPr>
        <w:t>,</w:t>
      </w:r>
      <w:r w:rsidR="00A20F2A">
        <w:t xml:space="preserve"> </w:t>
      </w:r>
      <w:r w:rsidR="0046480B">
        <w:rPr>
          <w:bCs/>
          <w:lang w:val="sr-Cyrl-CS"/>
        </w:rPr>
        <w:t>са</w:t>
      </w:r>
      <w:r w:rsidR="00A20F2A">
        <w:rPr>
          <w:bCs/>
          <w:lang w:val="sr-Cyrl-CS"/>
        </w:rPr>
        <w:t xml:space="preserve">                  </w:t>
      </w:r>
      <w:r w:rsidR="00AE6373">
        <w:rPr>
          <w:lang w:val="sr-Cyrl-CS"/>
        </w:rPr>
        <w:t xml:space="preserve">     </w:t>
      </w:r>
      <w:r w:rsidR="003E4C7B" w:rsidRPr="0043508D">
        <w:rPr>
          <w:bCs/>
          <w:lang w:val="sr-Cyrl-CS"/>
        </w:rPr>
        <w:t xml:space="preserve"> </w:t>
      </w:r>
      <w:r w:rsidR="00362A24">
        <w:rPr>
          <w:bCs/>
          <w:lang w:val="bs-Latn-BA"/>
        </w:rPr>
        <w:t>41,39</w:t>
      </w:r>
      <w:r w:rsidRPr="0043508D">
        <w:rPr>
          <w:bCs/>
          <w:lang w:val="sr-Cyrl-CS"/>
        </w:rPr>
        <w:t>%.</w:t>
      </w:r>
    </w:p>
    <w:p w:rsidR="00364442" w:rsidRPr="0043508D" w:rsidRDefault="00364442" w:rsidP="00255A1E">
      <w:pPr>
        <w:jc w:val="both"/>
        <w:rPr>
          <w:lang w:val="sr-Cyrl-CS"/>
        </w:rPr>
      </w:pPr>
      <w:r w:rsidRPr="0043508D">
        <w:t xml:space="preserve">       </w:t>
      </w:r>
      <w:r w:rsidR="0046480B">
        <w:rPr>
          <w:lang w:val="sr-Cyrl-CS"/>
        </w:rPr>
        <w:t>Покривеност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увоза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извозом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за</w:t>
      </w:r>
      <w:r w:rsidRPr="0043508D">
        <w:rPr>
          <w:lang w:val="sr-Cyrl-CS"/>
        </w:rPr>
        <w:t xml:space="preserve"> </w:t>
      </w:r>
      <w:r w:rsidR="004E4AFE">
        <w:rPr>
          <w:lang w:val="sr-Cyrl-CS"/>
        </w:rPr>
        <w:t>Град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20</w:t>
      </w:r>
      <w:r w:rsidR="00A3673F">
        <w:t>24</w:t>
      </w:r>
      <w:r w:rsidR="00A56BF4"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A56BF4" w:rsidRPr="0043508D">
        <w:rPr>
          <w:lang w:val="sr-Cyrl-CS"/>
        </w:rPr>
        <w:t xml:space="preserve">  </w:t>
      </w:r>
      <w:r w:rsidR="0046480B">
        <w:rPr>
          <w:lang w:val="sr-Cyrl-CS"/>
        </w:rPr>
        <w:t>је</w:t>
      </w:r>
      <w:r w:rsidR="00A20F2A">
        <w:rPr>
          <w:lang w:val="sr-Cyrl-CS"/>
        </w:rPr>
        <w:t xml:space="preserve"> </w:t>
      </w:r>
      <w:r w:rsidR="00362A97">
        <w:rPr>
          <w:lang w:val="sr-Cyrl-CS"/>
        </w:rPr>
        <w:t>112,97</w:t>
      </w:r>
      <w:r w:rsidR="00A56BF4" w:rsidRPr="0043508D">
        <w:rPr>
          <w:lang w:val="sr-Cyrl-CS"/>
        </w:rPr>
        <w:t xml:space="preserve"> </w:t>
      </w:r>
      <w:r w:rsidRPr="0043508D">
        <w:rPr>
          <w:bCs/>
          <w:lang w:val="sr-Cyrl-CS"/>
        </w:rPr>
        <w:t>%.</w:t>
      </w:r>
    </w:p>
    <w:p w:rsidR="00364442" w:rsidRPr="0043508D" w:rsidRDefault="00364442" w:rsidP="00255A1E">
      <w:pPr>
        <w:jc w:val="both"/>
      </w:pPr>
      <w:r w:rsidRPr="0043508D">
        <w:rPr>
          <w:lang w:val="sr-Cyrl-CS"/>
        </w:rPr>
        <w:t xml:space="preserve"> </w:t>
      </w:r>
    </w:p>
    <w:p w:rsidR="00D73CBB" w:rsidRDefault="00364442" w:rsidP="00255A1E">
      <w:pPr>
        <w:jc w:val="both"/>
        <w:rPr>
          <w:bCs/>
          <w:lang w:val="sr-Cyrl-CS"/>
        </w:rPr>
      </w:pPr>
      <w:r w:rsidRPr="0043508D">
        <w:rPr>
          <w:lang w:val="sr-Cyrl-CS"/>
        </w:rPr>
        <w:lastRenderedPageBreak/>
        <w:t xml:space="preserve">        </w:t>
      </w:r>
      <w:r w:rsidR="00CE4407">
        <w:rPr>
          <w:lang w:val="sr-Cyrl-CS"/>
        </w:rPr>
        <w:t>Град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20</w:t>
      </w:r>
      <w:r w:rsidR="00A3673F">
        <w:t>24</w:t>
      </w:r>
      <w:r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Pr="0043508D">
        <w:rPr>
          <w:lang w:val="sr-Cyrl-CS"/>
        </w:rPr>
        <w:t xml:space="preserve"> </w:t>
      </w:r>
      <w:r w:rsidR="00CE4407">
        <w:rPr>
          <w:lang w:val="sr-Cyrl-CS"/>
        </w:rPr>
        <w:t>учествовао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са</w:t>
      </w:r>
      <w:r w:rsidRPr="0043508D">
        <w:rPr>
          <w:lang w:val="sr-Cyrl-CS"/>
        </w:rPr>
        <w:t xml:space="preserve"> </w:t>
      </w:r>
      <w:r w:rsidR="00362A24">
        <w:rPr>
          <w:lang w:val="bs-Latn-BA"/>
        </w:rPr>
        <w:t>6,95</w:t>
      </w:r>
      <w:r w:rsidRPr="0043508D">
        <w:rPr>
          <w:lang w:val="sr-Cyrl-CS"/>
        </w:rPr>
        <w:t xml:space="preserve"> </w:t>
      </w:r>
      <w:r w:rsidRPr="0043508D">
        <w:rPr>
          <w:bCs/>
          <w:lang w:val="sr-Cyrl-CS"/>
        </w:rPr>
        <w:t xml:space="preserve">% </w:t>
      </w:r>
      <w:r w:rsidR="0046480B">
        <w:rPr>
          <w:bCs/>
          <w:lang w:val="sr-Cyrl-CS"/>
        </w:rPr>
        <w:t>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извозу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Републике</w:t>
      </w:r>
      <w:r w:rsidR="00255A1E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Српске</w:t>
      </w:r>
      <w:r w:rsidR="00255A1E" w:rsidRPr="0043508D">
        <w:rPr>
          <w:bCs/>
          <w:lang w:val="sr-Cyrl-CS"/>
        </w:rPr>
        <w:t xml:space="preserve"> (</w:t>
      </w:r>
      <w:r w:rsidR="0046480B">
        <w:rPr>
          <w:bCs/>
          <w:lang w:val="sr-Cyrl-CS"/>
        </w:rPr>
        <w:t>извоз</w:t>
      </w:r>
      <w:r w:rsidR="00DA37E7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РС</w:t>
      </w:r>
      <w:r w:rsidR="00DA37E7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износи</w:t>
      </w:r>
      <w:r w:rsidR="003E4C7B" w:rsidRPr="0043508D">
        <w:rPr>
          <w:bCs/>
          <w:lang w:val="sr-Cyrl-CS"/>
        </w:rPr>
        <w:t xml:space="preserve"> </w:t>
      </w:r>
      <w:r w:rsidR="00EC07CA">
        <w:t>5.248.710</w:t>
      </w:r>
      <w:r w:rsidR="003736CF">
        <w:rPr>
          <w:lang w:val="sr-Cyrl-CS"/>
        </w:rPr>
        <w:t>.000</w:t>
      </w:r>
      <w:r w:rsidRPr="0043508D">
        <w:rPr>
          <w:bCs/>
          <w:lang w:val="sr-Cyrl-CS"/>
        </w:rPr>
        <w:t xml:space="preserve">,00 </w:t>
      </w:r>
      <w:r w:rsidR="0046480B">
        <w:rPr>
          <w:bCs/>
          <w:lang w:val="sr-Cyrl-CS"/>
        </w:rPr>
        <w:t>КМ</w:t>
      </w:r>
      <w:r w:rsidRPr="0043508D">
        <w:rPr>
          <w:bCs/>
          <w:lang w:val="sr-Cyrl-CS"/>
        </w:rPr>
        <w:t xml:space="preserve">), </w:t>
      </w:r>
      <w:r w:rsidR="0046480B">
        <w:rPr>
          <w:bCs/>
          <w:lang w:val="sr-Cyrl-CS"/>
        </w:rPr>
        <w:t>а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са</w:t>
      </w:r>
      <w:r w:rsidRPr="0043508D">
        <w:rPr>
          <w:bCs/>
          <w:lang w:val="sr-Cyrl-CS"/>
        </w:rPr>
        <w:t xml:space="preserve"> </w:t>
      </w:r>
      <w:r w:rsidR="00EC07CA">
        <w:rPr>
          <w:bCs/>
          <w:lang w:val="bs-Latn-BA"/>
        </w:rPr>
        <w:t>4,24</w:t>
      </w:r>
      <w:r w:rsidR="003736CF">
        <w:rPr>
          <w:bCs/>
          <w:lang w:val="sr-Cyrl-CS"/>
        </w:rPr>
        <w:t xml:space="preserve"> </w:t>
      </w:r>
      <w:r w:rsidRPr="0043508D">
        <w:rPr>
          <w:bCs/>
          <w:lang w:val="sr-Cyrl-CS"/>
        </w:rPr>
        <w:t xml:space="preserve">% </w:t>
      </w:r>
      <w:r w:rsidR="0046480B">
        <w:rPr>
          <w:bCs/>
          <w:lang w:val="sr-Cyrl-CS"/>
        </w:rPr>
        <w:t>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увозу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Републике</w:t>
      </w:r>
      <w:r w:rsidR="00DA37E7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Српске</w:t>
      </w:r>
    </w:p>
    <w:p w:rsidR="00364442" w:rsidRDefault="00A20F2A" w:rsidP="00255A1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(</w:t>
      </w:r>
      <w:r w:rsidR="0046480B">
        <w:rPr>
          <w:bCs/>
          <w:lang w:val="sr-Cyrl-CS"/>
        </w:rPr>
        <w:t>увоз</w:t>
      </w:r>
      <w:r w:rsidR="00DA37E7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РС</w:t>
      </w:r>
      <w:r w:rsidR="00DA37E7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износи</w:t>
      </w:r>
      <w:r w:rsidR="003E4C7B" w:rsidRPr="0043508D">
        <w:rPr>
          <w:bCs/>
          <w:lang w:val="sr-Cyrl-CS"/>
        </w:rPr>
        <w:t xml:space="preserve"> </w:t>
      </w:r>
      <w:r w:rsidR="00EC07CA">
        <w:t xml:space="preserve"> 7.612.277</w:t>
      </w:r>
      <w:r w:rsidR="00975D0E">
        <w:t>.000</w:t>
      </w:r>
      <w:r w:rsidR="00364442" w:rsidRPr="0043508D">
        <w:rPr>
          <w:bCs/>
          <w:lang w:val="sr-Cyrl-CS"/>
        </w:rPr>
        <w:t xml:space="preserve">,00 </w:t>
      </w:r>
      <w:r w:rsidR="0046480B">
        <w:rPr>
          <w:bCs/>
          <w:lang w:val="sr-Cyrl-CS"/>
        </w:rPr>
        <w:t>КМ</w:t>
      </w:r>
      <w:r w:rsidR="00364442" w:rsidRPr="0043508D">
        <w:rPr>
          <w:bCs/>
          <w:lang w:val="sr-Cyrl-CS"/>
        </w:rPr>
        <w:t>).</w:t>
      </w:r>
    </w:p>
    <w:p w:rsidR="007566BD" w:rsidRPr="0043508D" w:rsidRDefault="007566BD" w:rsidP="00255A1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</w:t>
      </w:r>
      <w:r w:rsidRPr="0043508D">
        <w:rPr>
          <w:lang w:val="sr-Cyrl-CS"/>
        </w:rPr>
        <w:t xml:space="preserve"> </w:t>
      </w:r>
      <w:r w:rsidR="00CE4407">
        <w:rPr>
          <w:lang w:val="sr-Cyrl-CS"/>
        </w:rPr>
        <w:t>Град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20</w:t>
      </w:r>
      <w:r w:rsidR="00A3673F">
        <w:t>24</w:t>
      </w:r>
      <w:r w:rsidR="002927FB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2927FB">
        <w:rPr>
          <w:lang w:val="sr-Cyrl-CS"/>
        </w:rPr>
        <w:t xml:space="preserve"> </w:t>
      </w:r>
      <w:r w:rsidR="00CE4407">
        <w:rPr>
          <w:lang w:val="sr-Cyrl-CS"/>
        </w:rPr>
        <w:t>учествовао</w:t>
      </w:r>
      <w:r w:rsidR="002927FB">
        <w:rPr>
          <w:lang w:val="sr-Cyrl-CS"/>
        </w:rPr>
        <w:t xml:space="preserve"> </w:t>
      </w:r>
      <w:r w:rsidR="0046480B">
        <w:rPr>
          <w:lang w:val="sr-Cyrl-CS"/>
        </w:rPr>
        <w:t>са</w:t>
      </w:r>
      <w:r w:rsidR="008C200F">
        <w:rPr>
          <w:lang w:val="sr-Cyrl-CS"/>
        </w:rPr>
        <w:t xml:space="preserve"> </w:t>
      </w:r>
      <w:r w:rsidR="00EC07CA">
        <w:rPr>
          <w:lang w:val="sr-Cyrl-CS"/>
        </w:rPr>
        <w:t>2,21</w:t>
      </w:r>
      <w:r w:rsidR="00975D0E">
        <w:rPr>
          <w:lang w:val="bs-Latn-BA"/>
        </w:rPr>
        <w:t xml:space="preserve">% </w:t>
      </w:r>
      <w:r w:rsidR="004F556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</w:t>
      </w:r>
      <w:r w:rsidR="004F556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извозу</w:t>
      </w:r>
      <w:r w:rsidR="004F556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Босне</w:t>
      </w:r>
      <w:r w:rsidR="004F556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</w:t>
      </w:r>
      <w:r w:rsidR="004F556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Херцеговине</w:t>
      </w:r>
      <w:r w:rsidR="004F556B">
        <w:rPr>
          <w:bCs/>
          <w:lang w:val="sr-Cyrl-CS"/>
        </w:rPr>
        <w:t xml:space="preserve">, </w:t>
      </w:r>
      <w:r w:rsidR="0046480B">
        <w:rPr>
          <w:bCs/>
          <w:lang w:val="sr-Cyrl-CS"/>
        </w:rPr>
        <w:t>а</w:t>
      </w:r>
      <w:r w:rsidR="00EC07CA">
        <w:rPr>
          <w:bCs/>
          <w:lang w:val="sr-Cyrl-CS"/>
        </w:rPr>
        <w:t xml:space="preserve"> 1,11</w:t>
      </w:r>
      <w:r w:rsidR="00975D0E">
        <w:rPr>
          <w:bCs/>
          <w:lang w:val="sr-Cyrl-CS"/>
        </w:rPr>
        <w:t xml:space="preserve"> </w:t>
      </w:r>
      <w:r w:rsidR="004F556B">
        <w:rPr>
          <w:bCs/>
          <w:lang w:val="sr-Cyrl-CS"/>
        </w:rPr>
        <w:t xml:space="preserve">%  </w:t>
      </w:r>
      <w:r w:rsidR="0046480B">
        <w:rPr>
          <w:bCs/>
          <w:lang w:val="sr-Cyrl-CS"/>
        </w:rPr>
        <w:t>у</w:t>
      </w:r>
      <w:r w:rsidR="004F556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увозу</w:t>
      </w:r>
      <w:r w:rsidR="004F556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БиХ</w:t>
      </w:r>
      <w:r w:rsidR="004F556B">
        <w:rPr>
          <w:bCs/>
          <w:lang w:val="sr-Cyrl-CS"/>
        </w:rPr>
        <w:t>.</w:t>
      </w:r>
    </w:p>
    <w:p w:rsidR="00364442" w:rsidRPr="0080319F" w:rsidRDefault="00364442" w:rsidP="00255A1E">
      <w:pPr>
        <w:jc w:val="both"/>
        <w:rPr>
          <w:lang w:val="bs-Cyrl-BA"/>
        </w:rPr>
      </w:pPr>
      <w:r w:rsidRPr="0043508D">
        <w:rPr>
          <w:lang w:val="sr-Cyrl-CS"/>
        </w:rPr>
        <w:t xml:space="preserve">         </w:t>
      </w:r>
      <w:r w:rsidR="0046480B">
        <w:t>И</w:t>
      </w:r>
      <w:r w:rsidR="0046480B">
        <w:rPr>
          <w:lang w:val="sr-Cyrl-CS"/>
        </w:rPr>
        <w:t>звоз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највећим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дијелом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остварен</w:t>
      </w:r>
      <w:r w:rsidR="00984FCB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984FCB">
        <w:rPr>
          <w:lang w:val="sr-Cyrl-CS"/>
        </w:rPr>
        <w:t xml:space="preserve"> </w:t>
      </w:r>
      <w:r w:rsidR="0046480B">
        <w:rPr>
          <w:lang w:val="sr-Cyrl-CS"/>
        </w:rPr>
        <w:t>сљедеће</w:t>
      </w:r>
      <w:r w:rsidR="00984FCB">
        <w:rPr>
          <w:lang w:val="sr-Cyrl-CS"/>
        </w:rPr>
        <w:t xml:space="preserve"> </w:t>
      </w:r>
      <w:r w:rsidR="0046480B">
        <w:rPr>
          <w:lang w:val="sr-Cyrl-CS"/>
        </w:rPr>
        <w:t>земље</w:t>
      </w:r>
      <w:r w:rsidR="00984FCB">
        <w:rPr>
          <w:lang w:val="sr-Cyrl-CS"/>
        </w:rPr>
        <w:t xml:space="preserve">: </w:t>
      </w:r>
      <w:r w:rsidR="00D403E6">
        <w:rPr>
          <w:lang w:val="bs-Cyrl-BA"/>
        </w:rPr>
        <w:t xml:space="preserve"> Аустрија,</w:t>
      </w:r>
      <w:r w:rsidR="0080319F" w:rsidRPr="0080319F">
        <w:rPr>
          <w:lang w:val="sr-Cyrl-CS"/>
        </w:rPr>
        <w:t xml:space="preserve"> </w:t>
      </w:r>
      <w:r w:rsidR="00190D5C" w:rsidRPr="00190D5C">
        <w:rPr>
          <w:lang w:val="sr-Cyrl-CS"/>
        </w:rPr>
        <w:t>Њемачка,</w:t>
      </w:r>
      <w:r w:rsidR="00190D5C" w:rsidRPr="00190D5C">
        <w:rPr>
          <w:lang w:val="bs-Cyrl-BA"/>
        </w:rPr>
        <w:t xml:space="preserve"> </w:t>
      </w:r>
      <w:r w:rsidR="000F0AC9">
        <w:rPr>
          <w:lang w:val="sr-Cyrl-CS"/>
        </w:rPr>
        <w:t xml:space="preserve"> </w:t>
      </w:r>
      <w:r w:rsidR="0046480B">
        <w:rPr>
          <w:lang w:val="sr-Cyrl-CS"/>
        </w:rPr>
        <w:t>Француска</w:t>
      </w:r>
      <w:r w:rsidR="000F0AC9">
        <w:rPr>
          <w:lang w:val="sr-Cyrl-CS"/>
        </w:rPr>
        <w:t>,</w:t>
      </w:r>
      <w:r w:rsidR="00190D5C" w:rsidRPr="00190D5C">
        <w:rPr>
          <w:lang w:val="sr-Cyrl-CS"/>
        </w:rPr>
        <w:t xml:space="preserve"> </w:t>
      </w:r>
      <w:r w:rsidR="00190D5C">
        <w:rPr>
          <w:lang w:val="sr-Cyrl-CS"/>
        </w:rPr>
        <w:t xml:space="preserve">Италија,  </w:t>
      </w:r>
      <w:r w:rsidRPr="0043508D">
        <w:rPr>
          <w:lang w:val="sr-Cyrl-CS"/>
        </w:rPr>
        <w:t xml:space="preserve"> </w:t>
      </w:r>
      <w:r w:rsidR="0080319F">
        <w:rPr>
          <w:lang w:val="sr-Cyrl-CS"/>
        </w:rPr>
        <w:t>Словачка</w:t>
      </w:r>
      <w:r w:rsidR="004928DA">
        <w:rPr>
          <w:lang w:val="sr-Cyrl-CS"/>
        </w:rPr>
        <w:t xml:space="preserve"> Република</w:t>
      </w:r>
      <w:r w:rsidR="0080319F">
        <w:rPr>
          <w:lang w:val="sr-Cyrl-CS"/>
        </w:rPr>
        <w:t>,</w:t>
      </w:r>
      <w:r w:rsidR="000F0AC9" w:rsidRPr="0043508D">
        <w:rPr>
          <w:lang w:val="sr-Cyrl-CS"/>
        </w:rPr>
        <w:t xml:space="preserve"> </w:t>
      </w:r>
      <w:r w:rsidR="0046480B">
        <w:rPr>
          <w:lang w:val="sr-Cyrl-CS"/>
        </w:rPr>
        <w:t>Хрватска</w:t>
      </w:r>
      <w:r w:rsidR="00190D5C">
        <w:rPr>
          <w:lang w:val="sr-Cyrl-CS"/>
        </w:rPr>
        <w:t>,</w:t>
      </w:r>
      <w:r w:rsidR="0080319F">
        <w:t xml:space="preserve"> </w:t>
      </w:r>
      <w:r w:rsidR="00190D5C">
        <w:rPr>
          <w:lang w:val="bs-Cyrl-BA"/>
        </w:rPr>
        <w:t>Србија, Чешка Република,</w:t>
      </w:r>
      <w:r w:rsidR="00190D5C" w:rsidRPr="00190D5C">
        <w:rPr>
          <w:lang w:val="sr-Cyrl-CS"/>
        </w:rPr>
        <w:t xml:space="preserve"> </w:t>
      </w:r>
      <w:r w:rsidR="00190D5C">
        <w:rPr>
          <w:lang w:val="sr-Cyrl-CS"/>
        </w:rPr>
        <w:t>Мађарска</w:t>
      </w:r>
      <w:r w:rsidR="00190D5C">
        <w:t>.</w:t>
      </w:r>
    </w:p>
    <w:p w:rsidR="00364442" w:rsidRPr="00860DB7" w:rsidRDefault="00364442" w:rsidP="00255A1E">
      <w:pPr>
        <w:jc w:val="both"/>
        <w:rPr>
          <w:lang w:val="sr-Cyrl-CS"/>
        </w:rPr>
      </w:pPr>
      <w:r w:rsidRPr="0043508D">
        <w:rPr>
          <w:lang w:val="sr-Cyrl-CS"/>
        </w:rPr>
        <w:t xml:space="preserve">         </w:t>
      </w:r>
      <w:r w:rsidR="0046480B">
        <w:rPr>
          <w:lang w:val="sr-Cyrl-CS"/>
        </w:rPr>
        <w:t>Увоз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</w:t>
      </w:r>
      <w:r w:rsidR="00CE4407">
        <w:rPr>
          <w:lang w:val="sr-Cyrl-CS"/>
        </w:rPr>
        <w:t>Град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A3673F">
        <w:rPr>
          <w:lang w:val="sr-Cyrl-CS"/>
        </w:rPr>
        <w:t xml:space="preserve"> 2024</w:t>
      </w:r>
      <w:r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највећим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дијелом</w:t>
      </w:r>
      <w:r w:rsidR="00E54CBB" w:rsidRPr="0043508D">
        <w:rPr>
          <w:lang w:val="sr-Cyrl-CS"/>
        </w:rPr>
        <w:t xml:space="preserve">  </w:t>
      </w:r>
      <w:r w:rsidR="0046480B">
        <w:rPr>
          <w:lang w:val="sr-Cyrl-CS"/>
        </w:rPr>
        <w:t>је</w:t>
      </w:r>
      <w:r w:rsidR="00E54CBB" w:rsidRPr="0043508D">
        <w:rPr>
          <w:lang w:val="sr-Cyrl-CS"/>
        </w:rPr>
        <w:t xml:space="preserve"> </w:t>
      </w:r>
      <w:r w:rsidR="0046480B">
        <w:rPr>
          <w:lang w:val="sr-Cyrl-CS"/>
        </w:rPr>
        <w:t>остварен</w:t>
      </w:r>
      <w:r w:rsidR="00E54CBB" w:rsidRPr="0043508D">
        <w:rPr>
          <w:lang w:val="sr-Cyrl-CS"/>
        </w:rPr>
        <w:t xml:space="preserve"> </w:t>
      </w:r>
      <w:r w:rsidR="0046480B">
        <w:rPr>
          <w:lang w:val="sr-Cyrl-CS"/>
        </w:rPr>
        <w:t>из</w:t>
      </w:r>
      <w:r w:rsidR="00E54CBB" w:rsidRPr="0043508D">
        <w:rPr>
          <w:lang w:val="sr-Cyrl-CS"/>
        </w:rPr>
        <w:t>:</w:t>
      </w:r>
      <w:r w:rsidR="00D403E6">
        <w:rPr>
          <w:lang w:val="sr-Cyrl-CS"/>
        </w:rPr>
        <w:t xml:space="preserve"> </w:t>
      </w:r>
      <w:r w:rsidR="00190D5C" w:rsidRPr="004928DA">
        <w:rPr>
          <w:lang w:val="sr-Cyrl-CS"/>
        </w:rPr>
        <w:t xml:space="preserve">Италије,  </w:t>
      </w:r>
      <w:r w:rsidR="00D403E6">
        <w:rPr>
          <w:lang w:val="sr-Cyrl-CS"/>
        </w:rPr>
        <w:t xml:space="preserve">Аустрије, </w:t>
      </w:r>
      <w:r w:rsidRPr="0043508D">
        <w:rPr>
          <w:lang w:val="sr-Cyrl-CS"/>
        </w:rPr>
        <w:t xml:space="preserve"> </w:t>
      </w:r>
      <w:r w:rsidR="004928DA" w:rsidRPr="004928DA">
        <w:rPr>
          <w:lang w:val="sr-Cyrl-CS"/>
        </w:rPr>
        <w:t xml:space="preserve">  </w:t>
      </w:r>
      <w:r w:rsidR="0046480B">
        <w:rPr>
          <w:lang w:val="sr-Cyrl-CS"/>
        </w:rPr>
        <w:t>Њемачке</w:t>
      </w:r>
      <w:r w:rsidR="00D403E6">
        <w:rPr>
          <w:lang w:val="sr-Cyrl-CS"/>
        </w:rPr>
        <w:t>,</w:t>
      </w:r>
      <w:r w:rsidRPr="0043508D">
        <w:t xml:space="preserve"> </w:t>
      </w:r>
      <w:r w:rsidR="00860DB7" w:rsidRPr="00860DB7">
        <w:t xml:space="preserve"> </w:t>
      </w:r>
      <w:r w:rsidR="00860DB7">
        <w:t>Србије</w:t>
      </w:r>
      <w:r w:rsidR="00860DB7" w:rsidRPr="0043508D">
        <w:t xml:space="preserve">, </w:t>
      </w:r>
      <w:r w:rsidR="00E20A20" w:rsidRPr="00E20A20">
        <w:rPr>
          <w:lang w:val="sr-Cyrl-CS"/>
        </w:rPr>
        <w:t>Хрватске,</w:t>
      </w:r>
      <w:r w:rsidR="00E20A20">
        <w:rPr>
          <w:lang w:val="sr-Cyrl-CS"/>
        </w:rPr>
        <w:t xml:space="preserve"> Словачке Републике,</w:t>
      </w:r>
      <w:r w:rsidR="00E20A20" w:rsidRPr="00E20A20">
        <w:t xml:space="preserve"> </w:t>
      </w:r>
      <w:r w:rsidR="00E20A20">
        <w:rPr>
          <w:lang w:val="bs-Cyrl-BA"/>
        </w:rPr>
        <w:t>Кине, Словеније</w:t>
      </w:r>
      <w:r w:rsidR="00190D5C">
        <w:rPr>
          <w:lang w:val="sr-Cyrl-CS"/>
        </w:rPr>
        <w:t>, Мађарске.</w:t>
      </w:r>
    </w:p>
    <w:p w:rsidR="00364442" w:rsidRPr="0043508D" w:rsidRDefault="00364442" w:rsidP="00255A1E">
      <w:pPr>
        <w:jc w:val="both"/>
      </w:pPr>
      <w:r w:rsidRPr="0043508D">
        <w:rPr>
          <w:lang w:val="sr-Cyrl-CS"/>
        </w:rPr>
        <w:t xml:space="preserve">         </w:t>
      </w:r>
      <w:r w:rsidR="0046480B">
        <w:rPr>
          <w:lang w:val="sr-Cyrl-CS"/>
        </w:rPr>
        <w:t>Кретања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оствареној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спољнотрговинској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размјени</w:t>
      </w:r>
      <w:r w:rsidRPr="0043508D">
        <w:rPr>
          <w:lang w:val="sr-Cyrl-CS"/>
        </w:rPr>
        <w:t xml:space="preserve"> </w:t>
      </w:r>
      <w:r w:rsidR="00CE4407">
        <w:rPr>
          <w:lang w:val="sr-Cyrl-CS"/>
        </w:rPr>
        <w:t>Града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периоду</w:t>
      </w:r>
      <w:r w:rsidRPr="0043508D">
        <w:rPr>
          <w:lang w:val="sr-Cyrl-CS"/>
        </w:rPr>
        <w:t xml:space="preserve"> </w:t>
      </w:r>
      <w:r w:rsidR="00A20F2A">
        <w:rPr>
          <w:lang w:val="sr-Cyrl-CS"/>
        </w:rPr>
        <w:t xml:space="preserve">        </w:t>
      </w:r>
      <w:r w:rsidR="00A3673F">
        <w:rPr>
          <w:lang w:val="sr-Cyrl-CS"/>
        </w:rPr>
        <w:t>2022.-2024</w:t>
      </w:r>
      <w:r w:rsidRPr="0043508D">
        <w:rPr>
          <w:lang w:val="sr-Cyrl-CS"/>
        </w:rPr>
        <w:t xml:space="preserve">. </w:t>
      </w:r>
      <w:r w:rsidR="0046480B">
        <w:rPr>
          <w:lang w:val="sr-Cyrl-CS"/>
        </w:rPr>
        <w:t>године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и</w:t>
      </w:r>
      <w:r w:rsidR="00A20F2A">
        <w:rPr>
          <w:lang w:val="sr-Cyrl-CS"/>
        </w:rPr>
        <w:t xml:space="preserve"> </w:t>
      </w:r>
      <w:r w:rsidR="0046480B">
        <w:rPr>
          <w:lang w:val="sr-Cyrl-CS"/>
        </w:rPr>
        <w:t>учешће</w:t>
      </w:r>
      <w:r w:rsidR="007566B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7566BD">
        <w:rPr>
          <w:lang w:val="sr-Cyrl-CS"/>
        </w:rPr>
        <w:t xml:space="preserve"> </w:t>
      </w:r>
      <w:r w:rsidR="0046480B">
        <w:rPr>
          <w:lang w:val="sr-Cyrl-CS"/>
        </w:rPr>
        <w:t>спољнотрговинској</w:t>
      </w:r>
      <w:r w:rsidR="007566BD">
        <w:rPr>
          <w:lang w:val="sr-Cyrl-CS"/>
        </w:rPr>
        <w:t xml:space="preserve"> </w:t>
      </w:r>
      <w:r w:rsidR="0046480B">
        <w:rPr>
          <w:lang w:val="sr-Cyrl-CS"/>
        </w:rPr>
        <w:t>размјени</w:t>
      </w:r>
      <w:r w:rsidR="007566BD">
        <w:rPr>
          <w:lang w:val="sr-Cyrl-CS"/>
        </w:rPr>
        <w:t xml:space="preserve"> </w:t>
      </w:r>
      <w:r w:rsidR="0046480B">
        <w:rPr>
          <w:lang w:val="sr-Cyrl-CS"/>
        </w:rPr>
        <w:t>Регије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Добој</w:t>
      </w:r>
      <w:r w:rsidR="00036EC3" w:rsidRPr="0043508D">
        <w:rPr>
          <w:lang w:val="sr-Cyrl-CS"/>
        </w:rPr>
        <w:t xml:space="preserve">, </w:t>
      </w:r>
      <w:r w:rsidR="0046480B">
        <w:rPr>
          <w:lang w:val="sr-Cyrl-CS"/>
        </w:rPr>
        <w:t>те</w:t>
      </w:r>
      <w:r w:rsidR="00036EC3" w:rsidRPr="0043508D">
        <w:rPr>
          <w:lang w:val="sr-Cyrl-CS"/>
        </w:rPr>
        <w:t xml:space="preserve"> </w:t>
      </w:r>
      <w:r w:rsidR="0046480B">
        <w:rPr>
          <w:lang w:val="sr-Cyrl-CS"/>
        </w:rPr>
        <w:t>Републике</w:t>
      </w:r>
      <w:r w:rsidR="00036EC3" w:rsidRPr="0043508D">
        <w:rPr>
          <w:lang w:val="sr-Cyrl-CS"/>
        </w:rPr>
        <w:t xml:space="preserve"> </w:t>
      </w:r>
      <w:r w:rsidR="0046480B">
        <w:rPr>
          <w:lang w:val="sr-Cyrl-CS"/>
        </w:rPr>
        <w:t>Српске</w:t>
      </w:r>
      <w:r w:rsidR="00036EC3" w:rsidRPr="0043508D">
        <w:rPr>
          <w:lang w:val="sr-Cyrl-CS"/>
        </w:rPr>
        <w:t xml:space="preserve"> </w:t>
      </w:r>
      <w:r w:rsidR="0046480B">
        <w:rPr>
          <w:lang w:val="sr-Cyrl-CS"/>
        </w:rPr>
        <w:t>и</w:t>
      </w:r>
      <w:r w:rsidR="00A314DA">
        <w:rPr>
          <w:lang w:val="sr-Cyrl-CS"/>
        </w:rPr>
        <w:t xml:space="preserve"> </w:t>
      </w:r>
      <w:r w:rsidR="0046480B">
        <w:rPr>
          <w:lang w:val="sr-Cyrl-CS"/>
        </w:rPr>
        <w:t>Босне</w:t>
      </w:r>
      <w:r w:rsidR="00A314DA">
        <w:rPr>
          <w:lang w:val="sr-Cyrl-CS"/>
        </w:rPr>
        <w:t xml:space="preserve"> </w:t>
      </w:r>
      <w:r w:rsidR="0046480B">
        <w:rPr>
          <w:lang w:val="sr-Cyrl-CS"/>
        </w:rPr>
        <w:t>и</w:t>
      </w:r>
      <w:r w:rsidR="00A314DA">
        <w:rPr>
          <w:lang w:val="sr-Cyrl-CS"/>
        </w:rPr>
        <w:t xml:space="preserve"> </w:t>
      </w:r>
      <w:r w:rsidR="0046480B">
        <w:rPr>
          <w:lang w:val="sr-Cyrl-CS"/>
        </w:rPr>
        <w:t>Херцеговине</w:t>
      </w:r>
      <w:r w:rsidR="00A314DA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A106E6">
        <w:rPr>
          <w:lang w:val="sr-Cyrl-CS"/>
        </w:rPr>
        <w:t xml:space="preserve"> </w:t>
      </w:r>
      <w:r w:rsidR="0046480B">
        <w:rPr>
          <w:lang w:val="sr-Cyrl-CS"/>
        </w:rPr>
        <w:t>истом</w:t>
      </w:r>
      <w:r w:rsidR="00A106E6">
        <w:rPr>
          <w:lang w:val="sr-Cyrl-CS"/>
        </w:rPr>
        <w:t xml:space="preserve"> </w:t>
      </w:r>
      <w:r w:rsidR="0046480B">
        <w:rPr>
          <w:lang w:val="sr-Cyrl-CS"/>
        </w:rPr>
        <w:t>периоду</w:t>
      </w:r>
      <w:r w:rsidR="00A106E6">
        <w:rPr>
          <w:lang w:val="sr-Cyrl-CS"/>
        </w:rPr>
        <w:t xml:space="preserve"> </w:t>
      </w:r>
      <w:r w:rsidR="0046480B">
        <w:rPr>
          <w:lang w:val="sr-Cyrl-CS"/>
        </w:rPr>
        <w:t>илуструју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подаци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Спољнотрговинске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коморе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БиХ</w:t>
      </w:r>
      <w:r w:rsidRPr="0043508D">
        <w:rPr>
          <w:lang w:val="sr-Cyrl-CS"/>
        </w:rPr>
        <w:t xml:space="preserve">, </w:t>
      </w:r>
      <w:r w:rsidR="0046480B">
        <w:rPr>
          <w:lang w:val="sr-Cyrl-CS"/>
        </w:rPr>
        <w:t>приказани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сљедећим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табелама</w:t>
      </w:r>
      <w:r w:rsidRPr="0043508D">
        <w:rPr>
          <w:lang w:val="sr-Cyrl-CS"/>
        </w:rPr>
        <w:t>:</w:t>
      </w:r>
    </w:p>
    <w:p w:rsidR="00792CF6" w:rsidRPr="0046480B" w:rsidRDefault="00792CF6" w:rsidP="00255A1E">
      <w:pPr>
        <w:rPr>
          <w:lang w:val="sr-Cyrl-CS"/>
        </w:rPr>
      </w:pPr>
    </w:p>
    <w:p w:rsidR="00364442" w:rsidRDefault="0046480B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Остварена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вриједност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извоза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A20F2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увоза</w:t>
      </w:r>
      <w:r w:rsidR="00A20F2A">
        <w:rPr>
          <w:b/>
          <w:bCs/>
          <w:lang w:val="sr-Cyrl-CS"/>
        </w:rPr>
        <w:t xml:space="preserve"> </w:t>
      </w:r>
      <w:r w:rsidR="00CE4407">
        <w:rPr>
          <w:b/>
          <w:bCs/>
          <w:lang w:val="sr-Cyrl-CS"/>
        </w:rPr>
        <w:t>Града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</w:p>
    <w:p w:rsidR="00364442" w:rsidRDefault="0046480B" w:rsidP="00B76263">
      <w:pPr>
        <w:jc w:val="center"/>
        <w:rPr>
          <w:b/>
          <w:bCs/>
        </w:rPr>
      </w:pPr>
      <w:r>
        <w:rPr>
          <w:b/>
          <w:bCs/>
          <w:lang w:val="sr-Cyrl-CS"/>
        </w:rPr>
        <w:t>периоду</w:t>
      </w:r>
      <w:r w:rsidR="00364442">
        <w:rPr>
          <w:b/>
          <w:bCs/>
          <w:lang w:val="sr-Cyrl-CS"/>
        </w:rPr>
        <w:t xml:space="preserve">  20</w:t>
      </w:r>
      <w:r w:rsidR="00A3673F">
        <w:rPr>
          <w:b/>
          <w:bCs/>
        </w:rPr>
        <w:t>22</w:t>
      </w:r>
      <w:r w:rsidR="005E455A">
        <w:rPr>
          <w:b/>
          <w:bCs/>
          <w:lang w:val="sr-Cyrl-CS"/>
        </w:rPr>
        <w:t>.</w:t>
      </w:r>
      <w:r w:rsidR="00895B32">
        <w:rPr>
          <w:b/>
          <w:bCs/>
          <w:lang w:val="sr-Cyrl-CS"/>
        </w:rPr>
        <w:t xml:space="preserve"> - 202</w:t>
      </w:r>
      <w:r w:rsidR="00A3673F">
        <w:rPr>
          <w:b/>
          <w:bCs/>
          <w:lang w:val="bs-Latn-BA"/>
        </w:rPr>
        <w:t>4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</w:t>
      </w:r>
      <w:r>
        <w:rPr>
          <w:b/>
          <w:bCs/>
        </w:rPr>
        <w:t>е</w:t>
      </w:r>
      <w:r w:rsidR="00364442">
        <w:rPr>
          <w:b/>
          <w:bCs/>
          <w:lang w:val="sr-Cyrl-CS"/>
        </w:rPr>
        <w:t xml:space="preserve"> </w:t>
      </w:r>
    </w:p>
    <w:p w:rsidR="00364442" w:rsidRDefault="00364442" w:rsidP="00B76263">
      <w:pPr>
        <w:jc w:val="both"/>
        <w:rPr>
          <w:b/>
          <w:bCs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</w:t>
      </w:r>
      <w:r>
        <w:t xml:space="preserve">  </w:t>
      </w:r>
      <w:r w:rsidR="0046480B">
        <w:rPr>
          <w:b/>
          <w:bCs/>
          <w:lang w:val="sr-Cyrl-CS"/>
        </w:rPr>
        <w:t>Табела</w:t>
      </w:r>
      <w:r w:rsidR="006C6BF7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6</w:t>
      </w:r>
      <w:r>
        <w:rPr>
          <w:b/>
          <w:bCs/>
        </w:rPr>
        <w:t xml:space="preserve">                    </w:t>
      </w:r>
      <w:r>
        <w:rPr>
          <w:b/>
          <w:bCs/>
          <w:lang w:val="sr-Cyrl-CS"/>
        </w:rPr>
        <w:t xml:space="preserve">       </w:t>
      </w:r>
      <w:r>
        <w:rPr>
          <w:b/>
          <w:bCs/>
        </w:rPr>
        <w:t xml:space="preserve">                  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1017"/>
        <w:gridCol w:w="1017"/>
        <w:gridCol w:w="996"/>
        <w:gridCol w:w="1017"/>
        <w:gridCol w:w="1018"/>
        <w:gridCol w:w="987"/>
        <w:gridCol w:w="1005"/>
        <w:gridCol w:w="1005"/>
      </w:tblGrid>
      <w:tr w:rsidR="00364442" w:rsidTr="00FD4B05">
        <w:tc>
          <w:tcPr>
            <w:tcW w:w="3031" w:type="dxa"/>
            <w:gridSpan w:val="3"/>
          </w:tcPr>
          <w:p w:rsidR="00364442" w:rsidRDefault="0046480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Остварена</w:t>
            </w:r>
            <w:r w:rsidR="001D2A5C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вриједност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извоза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 w:rsidR="00364442">
              <w:rPr>
                <w:b/>
                <w:bCs/>
              </w:rPr>
              <w:t>(</w:t>
            </w:r>
            <w:r>
              <w:rPr>
                <w:b/>
                <w:bCs/>
                <w:lang w:val="sr-Cyrl-CS"/>
              </w:rPr>
              <w:t>у</w:t>
            </w:r>
            <w:r w:rsidR="00364442">
              <w:rPr>
                <w:b/>
                <w:bCs/>
              </w:rPr>
              <w:t xml:space="preserve"> 000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</w:rPr>
              <w:t>КМ</w:t>
            </w:r>
            <w:r w:rsidR="00364442">
              <w:rPr>
                <w:b/>
                <w:bCs/>
              </w:rPr>
              <w:t>)</w:t>
            </w:r>
          </w:p>
        </w:tc>
        <w:tc>
          <w:tcPr>
            <w:tcW w:w="3031" w:type="dxa"/>
            <w:gridSpan w:val="3"/>
          </w:tcPr>
          <w:p w:rsidR="00364442" w:rsidRDefault="0046480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Остварена</w:t>
            </w:r>
            <w:r w:rsidR="001D2A5C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вриједност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увоза</w:t>
            </w:r>
            <w:r w:rsidR="00364442">
              <w:rPr>
                <w:b/>
                <w:bCs/>
                <w:lang w:val="sr-Cyrl-CS"/>
              </w:rPr>
              <w:t xml:space="preserve"> (</w:t>
            </w:r>
            <w:r>
              <w:rPr>
                <w:b/>
                <w:bCs/>
                <w:lang w:val="sr-Cyrl-CS"/>
              </w:rPr>
              <w:t>у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 w:rsidR="00364442">
              <w:rPr>
                <w:b/>
                <w:bCs/>
              </w:rPr>
              <w:t>000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КМ</w:t>
            </w:r>
            <w:r w:rsidR="00364442">
              <w:rPr>
                <w:b/>
                <w:bCs/>
                <w:lang w:val="sr-Cyrl-CS"/>
              </w:rPr>
              <w:t>)</w:t>
            </w:r>
          </w:p>
          <w:p w:rsidR="00364442" w:rsidRDefault="00364442">
            <w:pPr>
              <w:jc w:val="both"/>
              <w:rPr>
                <w:lang w:val="sr-Cyrl-CS"/>
              </w:rPr>
            </w:pPr>
          </w:p>
        </w:tc>
        <w:tc>
          <w:tcPr>
            <w:tcW w:w="2997" w:type="dxa"/>
            <w:gridSpan w:val="3"/>
          </w:tcPr>
          <w:p w:rsidR="00364442" w:rsidRDefault="0046480B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Покривеност</w:t>
            </w:r>
            <w:r w:rsidR="001D2A5C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увоза</w:t>
            </w:r>
            <w:r w:rsidR="00364442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  <w:lang w:val="sr-Cyrl-CS"/>
              </w:rPr>
              <w:t>извозом</w:t>
            </w:r>
            <w:r w:rsidR="001D2A5C">
              <w:rPr>
                <w:b/>
                <w:bCs/>
                <w:lang w:val="sr-Cyrl-CS"/>
              </w:rPr>
              <w:t xml:space="preserve"> (</w:t>
            </w:r>
            <w:r>
              <w:rPr>
                <w:b/>
                <w:bCs/>
                <w:lang w:val="sr-Cyrl-CS"/>
              </w:rPr>
              <w:t>у</w:t>
            </w:r>
            <w:r w:rsidR="00364442">
              <w:rPr>
                <w:b/>
                <w:bCs/>
                <w:lang w:val="sr-Cyrl-CS"/>
              </w:rPr>
              <w:t xml:space="preserve"> %)</w:t>
            </w:r>
          </w:p>
        </w:tc>
      </w:tr>
      <w:tr w:rsidR="00A3673F" w:rsidTr="00FD4B05">
        <w:tc>
          <w:tcPr>
            <w:tcW w:w="997" w:type="dxa"/>
          </w:tcPr>
          <w:p w:rsidR="00A3673F" w:rsidRDefault="00A3673F" w:rsidP="00A3673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2022.г.</w:t>
            </w:r>
          </w:p>
        </w:tc>
        <w:tc>
          <w:tcPr>
            <w:tcW w:w="1017" w:type="dxa"/>
          </w:tcPr>
          <w:p w:rsidR="00A3673F" w:rsidRDefault="00A3673F" w:rsidP="00A3673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2023.г.</w:t>
            </w:r>
          </w:p>
        </w:tc>
        <w:tc>
          <w:tcPr>
            <w:tcW w:w="1017" w:type="dxa"/>
          </w:tcPr>
          <w:p w:rsidR="00A3673F" w:rsidRDefault="00A3673F" w:rsidP="00A3673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2024.г.</w:t>
            </w:r>
          </w:p>
        </w:tc>
        <w:tc>
          <w:tcPr>
            <w:tcW w:w="996" w:type="dxa"/>
          </w:tcPr>
          <w:p w:rsidR="00A3673F" w:rsidRDefault="00A3673F" w:rsidP="00A3673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2022.г.</w:t>
            </w:r>
          </w:p>
        </w:tc>
        <w:tc>
          <w:tcPr>
            <w:tcW w:w="1017" w:type="dxa"/>
          </w:tcPr>
          <w:p w:rsidR="00A3673F" w:rsidRDefault="00A3673F" w:rsidP="00A3673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2023.г.</w:t>
            </w:r>
          </w:p>
        </w:tc>
        <w:tc>
          <w:tcPr>
            <w:tcW w:w="1018" w:type="dxa"/>
          </w:tcPr>
          <w:p w:rsidR="00A3673F" w:rsidRDefault="00A3673F" w:rsidP="00A3673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2024.г.</w:t>
            </w:r>
          </w:p>
        </w:tc>
        <w:tc>
          <w:tcPr>
            <w:tcW w:w="987" w:type="dxa"/>
          </w:tcPr>
          <w:p w:rsidR="00A3673F" w:rsidRDefault="00A3673F" w:rsidP="00A3673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2022.г.</w:t>
            </w:r>
          </w:p>
        </w:tc>
        <w:tc>
          <w:tcPr>
            <w:tcW w:w="1005" w:type="dxa"/>
          </w:tcPr>
          <w:p w:rsidR="00A3673F" w:rsidRDefault="00A3673F" w:rsidP="00A3673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2023.г.</w:t>
            </w:r>
          </w:p>
        </w:tc>
        <w:tc>
          <w:tcPr>
            <w:tcW w:w="1005" w:type="dxa"/>
          </w:tcPr>
          <w:p w:rsidR="00A3673F" w:rsidRDefault="00A3673F" w:rsidP="00A3673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2024.г.</w:t>
            </w:r>
          </w:p>
        </w:tc>
      </w:tr>
      <w:tr w:rsidR="00A3673F" w:rsidTr="00FD4B05">
        <w:tc>
          <w:tcPr>
            <w:tcW w:w="997" w:type="dxa"/>
          </w:tcPr>
          <w:p w:rsidR="00A3673F" w:rsidRPr="00BC65E1" w:rsidRDefault="00A3673F" w:rsidP="00A3673F">
            <w:pPr>
              <w:jc w:val="both"/>
              <w:rPr>
                <w:lang w:val="sr-Latn-CS"/>
              </w:rPr>
            </w:pPr>
            <w:r>
              <w:t>400.053</w:t>
            </w:r>
          </w:p>
        </w:tc>
        <w:tc>
          <w:tcPr>
            <w:tcW w:w="1017" w:type="dxa"/>
          </w:tcPr>
          <w:p w:rsidR="00A3673F" w:rsidRPr="00BE6697" w:rsidRDefault="00A3673F" w:rsidP="00A3673F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390.891</w:t>
            </w:r>
          </w:p>
        </w:tc>
        <w:tc>
          <w:tcPr>
            <w:tcW w:w="1017" w:type="dxa"/>
          </w:tcPr>
          <w:p w:rsidR="00A3673F" w:rsidRPr="00362A24" w:rsidRDefault="00362A24" w:rsidP="00A3673F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365.241</w:t>
            </w:r>
          </w:p>
        </w:tc>
        <w:tc>
          <w:tcPr>
            <w:tcW w:w="996" w:type="dxa"/>
          </w:tcPr>
          <w:p w:rsidR="00A3673F" w:rsidRPr="00BC65E1" w:rsidRDefault="00A3673F" w:rsidP="00A3673F">
            <w:pPr>
              <w:jc w:val="both"/>
              <w:rPr>
                <w:lang w:val="sr-Latn-CS"/>
              </w:rPr>
            </w:pPr>
            <w:r>
              <w:t>359.285</w:t>
            </w:r>
          </w:p>
        </w:tc>
        <w:tc>
          <w:tcPr>
            <w:tcW w:w="1017" w:type="dxa"/>
          </w:tcPr>
          <w:p w:rsidR="00A3673F" w:rsidRPr="00BE6697" w:rsidRDefault="00A3673F" w:rsidP="00A3673F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296.411</w:t>
            </w:r>
          </w:p>
        </w:tc>
        <w:tc>
          <w:tcPr>
            <w:tcW w:w="1018" w:type="dxa"/>
          </w:tcPr>
          <w:p w:rsidR="00A3673F" w:rsidRPr="00362A24" w:rsidRDefault="00362A24" w:rsidP="00A3673F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323.307</w:t>
            </w:r>
          </w:p>
        </w:tc>
        <w:tc>
          <w:tcPr>
            <w:tcW w:w="987" w:type="dxa"/>
          </w:tcPr>
          <w:p w:rsidR="00A3673F" w:rsidRPr="00BC65E1" w:rsidRDefault="00A3673F" w:rsidP="00A3673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111,34</w:t>
            </w:r>
          </w:p>
        </w:tc>
        <w:tc>
          <w:tcPr>
            <w:tcW w:w="1005" w:type="dxa"/>
          </w:tcPr>
          <w:p w:rsidR="00A3673F" w:rsidRPr="00BE6697" w:rsidRDefault="00A3673F" w:rsidP="00A3673F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131,87</w:t>
            </w:r>
          </w:p>
        </w:tc>
        <w:tc>
          <w:tcPr>
            <w:tcW w:w="1005" w:type="dxa"/>
          </w:tcPr>
          <w:p w:rsidR="00A3673F" w:rsidRPr="00362A24" w:rsidRDefault="00362A24" w:rsidP="00A3673F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112,97</w:t>
            </w:r>
          </w:p>
        </w:tc>
      </w:tr>
    </w:tbl>
    <w:p w:rsidR="008F7B06" w:rsidRDefault="008F7B06" w:rsidP="00B76263"/>
    <w:p w:rsidR="001D4EB8" w:rsidRPr="008F7B06" w:rsidRDefault="001D4EB8" w:rsidP="00B76263"/>
    <w:p w:rsidR="00364442" w:rsidRDefault="0046480B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Учешће</w:t>
      </w:r>
      <w:r w:rsidR="00364442">
        <w:rPr>
          <w:b/>
          <w:bCs/>
          <w:lang w:val="sr-Cyrl-CS"/>
        </w:rPr>
        <w:t xml:space="preserve"> </w:t>
      </w:r>
      <w:r w:rsidR="00CE4407">
        <w:rPr>
          <w:b/>
          <w:bCs/>
          <w:lang w:val="sr-Cyrl-CS"/>
        </w:rPr>
        <w:t>Града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A20F2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извозу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Регије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Добој</w:t>
      </w:r>
    </w:p>
    <w:p w:rsidR="00364442" w:rsidRDefault="0046480B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периоду</w:t>
      </w:r>
      <w:r w:rsidR="00A3673F">
        <w:rPr>
          <w:b/>
          <w:bCs/>
          <w:lang w:val="sr-Cyrl-CS"/>
        </w:rPr>
        <w:t xml:space="preserve">  2022</w:t>
      </w:r>
      <w:r w:rsidR="00DB0654">
        <w:rPr>
          <w:b/>
          <w:bCs/>
        </w:rPr>
        <w:t>.</w:t>
      </w:r>
      <w:r w:rsidR="00A3673F">
        <w:rPr>
          <w:b/>
          <w:bCs/>
          <w:lang w:val="sr-Cyrl-CS"/>
        </w:rPr>
        <w:t xml:space="preserve"> - 2024</w:t>
      </w:r>
      <w:r w:rsidR="00364442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</w:t>
      </w:r>
      <w:r>
        <w:rPr>
          <w:b/>
          <w:bCs/>
        </w:rPr>
        <w:t>е</w:t>
      </w:r>
    </w:p>
    <w:p w:rsidR="00364442" w:rsidRDefault="00364442" w:rsidP="00B76263">
      <w:pPr>
        <w:rPr>
          <w:b/>
          <w:bCs/>
          <w:lang w:val="sr-Cyrl-CS"/>
        </w:rPr>
      </w:pPr>
    </w:p>
    <w:p w:rsidR="00364442" w:rsidRDefault="00364442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 w:rsidR="006C6BF7">
        <w:rPr>
          <w:b/>
          <w:bCs/>
          <w:lang w:val="sr-Cyrl-CS"/>
        </w:rPr>
        <w:t xml:space="preserve">   </w:t>
      </w:r>
      <w:r w:rsidR="0046480B">
        <w:rPr>
          <w:b/>
          <w:bCs/>
          <w:lang w:val="sr-Cyrl-CS"/>
        </w:rPr>
        <w:t>Табела</w:t>
      </w:r>
      <w:r w:rsidR="006C6BF7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7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1176"/>
        <w:gridCol w:w="1125"/>
        <w:gridCol w:w="996"/>
        <w:gridCol w:w="756"/>
        <w:gridCol w:w="1011"/>
        <w:gridCol w:w="904"/>
        <w:gridCol w:w="1011"/>
        <w:gridCol w:w="904"/>
      </w:tblGrid>
      <w:tr w:rsidR="00364442" w:rsidTr="00C45825">
        <w:tc>
          <w:tcPr>
            <w:tcW w:w="3499" w:type="dxa"/>
            <w:gridSpan w:val="3"/>
            <w:vAlign w:val="center"/>
          </w:tcPr>
          <w:p w:rsidR="00364442" w:rsidRDefault="004648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Остварена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вриједност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извоза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регије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Добој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</w:t>
            </w:r>
            <w:r w:rsidR="00364442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у</w:t>
            </w:r>
            <w:r w:rsidR="00364442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КМ</w:t>
            </w:r>
            <w:r w:rsidR="00364442">
              <w:rPr>
                <w:b/>
                <w:bCs/>
                <w:lang w:val="sr-Cyrl-CS"/>
              </w:rPr>
              <w:t>)</w:t>
            </w:r>
          </w:p>
        </w:tc>
        <w:tc>
          <w:tcPr>
            <w:tcW w:w="5560" w:type="dxa"/>
            <w:gridSpan w:val="6"/>
            <w:vAlign w:val="center"/>
          </w:tcPr>
          <w:p w:rsidR="00364442" w:rsidRDefault="004648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Учешће</w:t>
            </w:r>
            <w:r w:rsidR="004A6E5D">
              <w:rPr>
                <w:b/>
                <w:bCs/>
                <w:lang w:val="sr-Cyrl-CS"/>
              </w:rPr>
              <w:t xml:space="preserve"> </w:t>
            </w:r>
            <w:r w:rsidR="009717DC">
              <w:rPr>
                <w:b/>
                <w:bCs/>
                <w:lang w:val="sr-Cyrl-CS"/>
              </w:rPr>
              <w:t>Града</w:t>
            </w:r>
            <w:r w:rsidR="004A6E5D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Дервента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извозу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регије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Добој</w:t>
            </w:r>
          </w:p>
          <w:p w:rsidR="00364442" w:rsidRDefault="0036444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="0046480B">
              <w:rPr>
                <w:b/>
                <w:bCs/>
                <w:lang w:val="sr-Cyrl-CS"/>
              </w:rPr>
              <w:t>у</w:t>
            </w:r>
            <w:r>
              <w:rPr>
                <w:b/>
                <w:bCs/>
                <w:lang w:val="sr-Cyrl-CS"/>
              </w:rPr>
              <w:t xml:space="preserve"> 000 </w:t>
            </w:r>
            <w:r w:rsidR="0046480B">
              <w:rPr>
                <w:b/>
                <w:bCs/>
                <w:lang w:val="sr-Cyrl-CS"/>
              </w:rPr>
              <w:t>КМ</w:t>
            </w:r>
            <w:r>
              <w:rPr>
                <w:b/>
                <w:bCs/>
                <w:lang w:val="sr-Cyrl-CS"/>
              </w:rPr>
              <w:t xml:space="preserve">) </w:t>
            </w:r>
            <w:r w:rsidR="0046480B"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  <w:lang w:val="sr-Cyrl-CS"/>
              </w:rPr>
              <w:t xml:space="preserve"> </w:t>
            </w:r>
            <w:r w:rsidR="0046480B">
              <w:rPr>
                <w:b/>
                <w:bCs/>
                <w:lang w:val="sr-Cyrl-CS"/>
              </w:rPr>
              <w:t>у</w:t>
            </w:r>
            <w:r>
              <w:rPr>
                <w:b/>
                <w:bCs/>
                <w:lang w:val="sr-Cyrl-CS"/>
              </w:rPr>
              <w:t xml:space="preserve"> %</w:t>
            </w:r>
          </w:p>
        </w:tc>
      </w:tr>
      <w:tr w:rsidR="00C45825" w:rsidTr="00C45825">
        <w:tc>
          <w:tcPr>
            <w:tcW w:w="1177" w:type="dxa"/>
          </w:tcPr>
          <w:p w:rsidR="00C45825" w:rsidRDefault="00C45825" w:rsidP="00C458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2022.г</w:t>
            </w:r>
          </w:p>
        </w:tc>
        <w:tc>
          <w:tcPr>
            <w:tcW w:w="1176" w:type="dxa"/>
          </w:tcPr>
          <w:p w:rsidR="00C45825" w:rsidRDefault="00C45825" w:rsidP="00C458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2023.г</w:t>
            </w:r>
          </w:p>
        </w:tc>
        <w:tc>
          <w:tcPr>
            <w:tcW w:w="1146" w:type="dxa"/>
          </w:tcPr>
          <w:p w:rsidR="00C45825" w:rsidRDefault="00C45825" w:rsidP="00C458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2024.г</w:t>
            </w:r>
          </w:p>
        </w:tc>
        <w:tc>
          <w:tcPr>
            <w:tcW w:w="948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732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13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2023.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927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13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927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</w:tr>
      <w:tr w:rsidR="00C45825" w:rsidTr="00C45825">
        <w:tc>
          <w:tcPr>
            <w:tcW w:w="1177" w:type="dxa"/>
          </w:tcPr>
          <w:p w:rsidR="00C45825" w:rsidRPr="00562E8A" w:rsidRDefault="00C45825" w:rsidP="00C45825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1.055.817</w:t>
            </w:r>
          </w:p>
        </w:tc>
        <w:tc>
          <w:tcPr>
            <w:tcW w:w="1176" w:type="dxa"/>
          </w:tcPr>
          <w:p w:rsidR="00C45825" w:rsidRPr="00BE6697" w:rsidRDefault="00C45825" w:rsidP="00C45825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1.048.957</w:t>
            </w:r>
          </w:p>
        </w:tc>
        <w:tc>
          <w:tcPr>
            <w:tcW w:w="1146" w:type="dxa"/>
          </w:tcPr>
          <w:p w:rsidR="00C45825" w:rsidRPr="00362A24" w:rsidRDefault="00362A24" w:rsidP="00C45825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967.838</w:t>
            </w:r>
          </w:p>
        </w:tc>
        <w:tc>
          <w:tcPr>
            <w:tcW w:w="948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400.053</w:t>
            </w:r>
          </w:p>
        </w:tc>
        <w:tc>
          <w:tcPr>
            <w:tcW w:w="732" w:type="dxa"/>
          </w:tcPr>
          <w:p w:rsidR="00C45825" w:rsidRPr="00BC65E1" w:rsidRDefault="00C45825" w:rsidP="00C45825">
            <w:pPr>
              <w:rPr>
                <w:lang w:val="sr-Latn-CS"/>
              </w:rPr>
            </w:pPr>
            <w:r>
              <w:rPr>
                <w:lang w:val="sr-Latn-CS"/>
              </w:rPr>
              <w:t>37,89</w:t>
            </w:r>
          </w:p>
        </w:tc>
        <w:tc>
          <w:tcPr>
            <w:tcW w:w="1013" w:type="dxa"/>
          </w:tcPr>
          <w:p w:rsidR="00C45825" w:rsidRPr="00BE6697" w:rsidRDefault="00C45825" w:rsidP="00C45825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390.891</w:t>
            </w:r>
          </w:p>
        </w:tc>
        <w:tc>
          <w:tcPr>
            <w:tcW w:w="927" w:type="dxa"/>
          </w:tcPr>
          <w:p w:rsidR="00C45825" w:rsidRPr="00BE6697" w:rsidRDefault="00C45825" w:rsidP="00C45825">
            <w:pPr>
              <w:rPr>
                <w:lang w:val="bs-Cyrl-BA"/>
              </w:rPr>
            </w:pPr>
            <w:r>
              <w:rPr>
                <w:lang w:val="bs-Cyrl-BA"/>
              </w:rPr>
              <w:t>37,26</w:t>
            </w:r>
          </w:p>
        </w:tc>
        <w:tc>
          <w:tcPr>
            <w:tcW w:w="1013" w:type="dxa"/>
          </w:tcPr>
          <w:p w:rsidR="00C45825" w:rsidRPr="00362A24" w:rsidRDefault="00362A24" w:rsidP="00C45825">
            <w:pPr>
              <w:jc w:val="both"/>
              <w:rPr>
                <w:lang w:val="bs-Latn-BA"/>
              </w:rPr>
            </w:pPr>
            <w:r>
              <w:rPr>
                <w:lang w:val="bs-Latn-BA"/>
              </w:rPr>
              <w:t>365.241</w:t>
            </w:r>
          </w:p>
        </w:tc>
        <w:tc>
          <w:tcPr>
            <w:tcW w:w="927" w:type="dxa"/>
          </w:tcPr>
          <w:p w:rsidR="00C45825" w:rsidRPr="00362A24" w:rsidRDefault="00362A24" w:rsidP="00C45825">
            <w:pPr>
              <w:rPr>
                <w:lang w:val="bs-Latn-BA"/>
              </w:rPr>
            </w:pPr>
            <w:r>
              <w:rPr>
                <w:lang w:val="bs-Latn-BA"/>
              </w:rPr>
              <w:t>37,74</w:t>
            </w:r>
          </w:p>
        </w:tc>
      </w:tr>
    </w:tbl>
    <w:p w:rsidR="0069232A" w:rsidRDefault="0069232A" w:rsidP="00B76263"/>
    <w:p w:rsidR="0069232A" w:rsidRPr="007C495E" w:rsidRDefault="0069232A" w:rsidP="00B76263"/>
    <w:p w:rsidR="00364442" w:rsidRDefault="0046480B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Учешће</w:t>
      </w:r>
      <w:r w:rsidR="00364442">
        <w:rPr>
          <w:b/>
          <w:bCs/>
          <w:lang w:val="sr-Cyrl-CS"/>
        </w:rPr>
        <w:t xml:space="preserve"> </w:t>
      </w:r>
      <w:r w:rsidR="00CE4407">
        <w:rPr>
          <w:b/>
          <w:bCs/>
          <w:lang w:val="sr-Cyrl-CS"/>
        </w:rPr>
        <w:t xml:space="preserve">Града </w:t>
      </w:r>
      <w:r>
        <w:rPr>
          <w:b/>
          <w:bCs/>
          <w:lang w:val="sr-Cyrl-CS"/>
        </w:rPr>
        <w:t>Дервента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увозу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Регије</w:t>
      </w:r>
      <w:r w:rsidR="0036444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Добој</w:t>
      </w:r>
    </w:p>
    <w:p w:rsidR="00364442" w:rsidRDefault="00364442" w:rsidP="00B76263">
      <w:pPr>
        <w:rPr>
          <w:b/>
          <w:bCs/>
        </w:rPr>
      </w:pPr>
      <w:r>
        <w:rPr>
          <w:b/>
          <w:bCs/>
          <w:lang w:val="sr-Cyrl-CS"/>
        </w:rPr>
        <w:t xml:space="preserve">                                                          </w:t>
      </w:r>
      <w:r w:rsidR="0046480B">
        <w:rPr>
          <w:b/>
          <w:bCs/>
          <w:lang w:val="sr-Cyrl-CS"/>
        </w:rPr>
        <w:t>у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периоду</w:t>
      </w:r>
      <w:r w:rsidR="00C45825">
        <w:rPr>
          <w:b/>
          <w:bCs/>
          <w:lang w:val="sr-Cyrl-CS"/>
        </w:rPr>
        <w:t xml:space="preserve">  2022</w:t>
      </w:r>
      <w:r w:rsidR="000D6CD4">
        <w:rPr>
          <w:b/>
          <w:bCs/>
          <w:lang w:val="sr-Cyrl-CS"/>
        </w:rPr>
        <w:t>. - 20</w:t>
      </w:r>
      <w:r w:rsidR="00C45825">
        <w:rPr>
          <w:b/>
          <w:bCs/>
          <w:lang w:val="bs-Latn-BA"/>
        </w:rPr>
        <w:t>24</w:t>
      </w:r>
      <w:r>
        <w:rPr>
          <w:b/>
          <w:bCs/>
          <w:lang w:val="sr-Cyrl-CS"/>
        </w:rPr>
        <w:t xml:space="preserve">. </w:t>
      </w:r>
      <w:r w:rsidR="0046480B">
        <w:rPr>
          <w:b/>
          <w:bCs/>
          <w:lang w:val="sr-Cyrl-CS"/>
        </w:rPr>
        <w:t>годин</w:t>
      </w:r>
      <w:r w:rsidR="0046480B">
        <w:rPr>
          <w:b/>
          <w:bCs/>
        </w:rPr>
        <w:t>е</w:t>
      </w:r>
    </w:p>
    <w:p w:rsidR="00364442" w:rsidRDefault="00364442" w:rsidP="00B7626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</w:t>
      </w:r>
    </w:p>
    <w:p w:rsidR="00364442" w:rsidRPr="0060605A" w:rsidRDefault="00364442" w:rsidP="00B76263">
      <w:pPr>
        <w:jc w:val="both"/>
        <w:rPr>
          <w:b/>
          <w:bCs/>
          <w:lang w:val="en-US"/>
        </w:rPr>
      </w:pPr>
      <w:r>
        <w:rPr>
          <w:lang w:val="sr-Cyrl-CS"/>
        </w:rPr>
        <w:t xml:space="preserve">                                                                                                                              </w:t>
      </w:r>
      <w:r w:rsidR="0046480B">
        <w:rPr>
          <w:b/>
          <w:bCs/>
          <w:lang w:val="sr-Cyrl-CS"/>
        </w:rPr>
        <w:t>Табела</w:t>
      </w:r>
      <w:r w:rsidR="006C6BF7">
        <w:rPr>
          <w:b/>
          <w:bCs/>
          <w:lang w:val="sr-Cyrl-CS"/>
        </w:rPr>
        <w:t xml:space="preserve">  </w:t>
      </w:r>
      <w:r w:rsidR="0046480B">
        <w:rPr>
          <w:b/>
          <w:bCs/>
          <w:lang w:val="sr-Cyrl-CS"/>
        </w:rPr>
        <w:t>бр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8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1020"/>
        <w:gridCol w:w="1241"/>
        <w:gridCol w:w="996"/>
        <w:gridCol w:w="829"/>
        <w:gridCol w:w="1019"/>
        <w:gridCol w:w="974"/>
        <w:gridCol w:w="1017"/>
        <w:gridCol w:w="967"/>
      </w:tblGrid>
      <w:tr w:rsidR="00364442" w:rsidTr="004A0384">
        <w:tc>
          <w:tcPr>
            <w:tcW w:w="3257" w:type="dxa"/>
            <w:gridSpan w:val="3"/>
            <w:vAlign w:val="center"/>
          </w:tcPr>
          <w:p w:rsidR="00364442" w:rsidRDefault="004648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Остварена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вриједност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увоза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регије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Добој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 </w:t>
            </w:r>
            <w:r w:rsidR="00364442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у</w:t>
            </w:r>
            <w:r w:rsidR="00364442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КМ</w:t>
            </w:r>
            <w:r w:rsidR="00364442">
              <w:rPr>
                <w:b/>
                <w:bCs/>
                <w:lang w:val="sr-Cyrl-CS"/>
              </w:rPr>
              <w:t>)</w:t>
            </w:r>
          </w:p>
        </w:tc>
        <w:tc>
          <w:tcPr>
            <w:tcW w:w="5802" w:type="dxa"/>
            <w:gridSpan w:val="6"/>
            <w:vAlign w:val="center"/>
          </w:tcPr>
          <w:p w:rsidR="00364442" w:rsidRDefault="0046480B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Учешће</w:t>
            </w:r>
            <w:r w:rsidR="004A6E5D">
              <w:rPr>
                <w:b/>
                <w:bCs/>
                <w:lang w:val="sr-Cyrl-CS"/>
              </w:rPr>
              <w:t xml:space="preserve"> </w:t>
            </w:r>
            <w:r w:rsidR="009717DC">
              <w:rPr>
                <w:b/>
                <w:bCs/>
                <w:lang w:val="sr-Cyrl-CS"/>
              </w:rPr>
              <w:t>Града</w:t>
            </w:r>
            <w:r w:rsidR="004A6E5D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Дервента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увозу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регије</w:t>
            </w:r>
            <w:r w:rsidR="0036444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Добој</w:t>
            </w:r>
          </w:p>
          <w:p w:rsidR="00364442" w:rsidRDefault="00364442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="0046480B">
              <w:rPr>
                <w:b/>
                <w:bCs/>
                <w:lang w:val="sr-Cyrl-CS"/>
              </w:rPr>
              <w:t>у</w:t>
            </w:r>
            <w:r>
              <w:rPr>
                <w:b/>
                <w:bCs/>
                <w:lang w:val="sr-Cyrl-CS"/>
              </w:rPr>
              <w:t xml:space="preserve"> 000 </w:t>
            </w:r>
            <w:r w:rsidR="0046480B">
              <w:rPr>
                <w:b/>
                <w:bCs/>
                <w:lang w:val="sr-Cyrl-CS"/>
              </w:rPr>
              <w:t>КМ</w:t>
            </w:r>
            <w:r>
              <w:rPr>
                <w:b/>
                <w:bCs/>
                <w:lang w:val="sr-Cyrl-CS"/>
              </w:rPr>
              <w:t xml:space="preserve">) </w:t>
            </w:r>
            <w:r w:rsidR="0046480B"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  <w:lang w:val="sr-Cyrl-CS"/>
              </w:rPr>
              <w:t xml:space="preserve"> </w:t>
            </w:r>
            <w:r w:rsidR="0046480B">
              <w:rPr>
                <w:b/>
                <w:bCs/>
                <w:lang w:val="sr-Cyrl-CS"/>
              </w:rPr>
              <w:t>у</w:t>
            </w:r>
            <w:r>
              <w:rPr>
                <w:b/>
                <w:bCs/>
                <w:lang w:val="sr-Cyrl-CS"/>
              </w:rPr>
              <w:t xml:space="preserve"> %</w:t>
            </w:r>
          </w:p>
        </w:tc>
      </w:tr>
      <w:tr w:rsidR="00C45825" w:rsidTr="004A0384">
        <w:tc>
          <w:tcPr>
            <w:tcW w:w="996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2022.г.</w:t>
            </w:r>
          </w:p>
        </w:tc>
        <w:tc>
          <w:tcPr>
            <w:tcW w:w="1020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2023.г.</w:t>
            </w:r>
          </w:p>
        </w:tc>
        <w:tc>
          <w:tcPr>
            <w:tcW w:w="1241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2024.г.</w:t>
            </w:r>
          </w:p>
        </w:tc>
        <w:tc>
          <w:tcPr>
            <w:tcW w:w="996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829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19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2023.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974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17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967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</w:tr>
      <w:tr w:rsidR="00C45825" w:rsidTr="004A0384">
        <w:tc>
          <w:tcPr>
            <w:tcW w:w="996" w:type="dxa"/>
          </w:tcPr>
          <w:p w:rsidR="00C45825" w:rsidRPr="00BC65E1" w:rsidRDefault="00C45825" w:rsidP="00C4582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815.729</w:t>
            </w:r>
          </w:p>
        </w:tc>
        <w:tc>
          <w:tcPr>
            <w:tcW w:w="1020" w:type="dxa"/>
          </w:tcPr>
          <w:p w:rsidR="00C45825" w:rsidRPr="00BC65E1" w:rsidRDefault="00C45825" w:rsidP="00C4582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769.745</w:t>
            </w:r>
          </w:p>
        </w:tc>
        <w:tc>
          <w:tcPr>
            <w:tcW w:w="1241" w:type="dxa"/>
          </w:tcPr>
          <w:p w:rsidR="00C45825" w:rsidRPr="00BC65E1" w:rsidRDefault="00362A24" w:rsidP="00C4582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781.043</w:t>
            </w:r>
          </w:p>
        </w:tc>
        <w:tc>
          <w:tcPr>
            <w:tcW w:w="996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359.285</w:t>
            </w:r>
          </w:p>
        </w:tc>
        <w:tc>
          <w:tcPr>
            <w:tcW w:w="829" w:type="dxa"/>
          </w:tcPr>
          <w:p w:rsidR="00C45825" w:rsidRPr="00BC65E1" w:rsidRDefault="00C45825" w:rsidP="00C4582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44,04</w:t>
            </w:r>
          </w:p>
        </w:tc>
        <w:tc>
          <w:tcPr>
            <w:tcW w:w="1019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296.411</w:t>
            </w:r>
          </w:p>
        </w:tc>
        <w:tc>
          <w:tcPr>
            <w:tcW w:w="974" w:type="dxa"/>
          </w:tcPr>
          <w:p w:rsidR="00C45825" w:rsidRPr="00BC65E1" w:rsidRDefault="00C45825" w:rsidP="00C4582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38,50</w:t>
            </w:r>
          </w:p>
        </w:tc>
        <w:tc>
          <w:tcPr>
            <w:tcW w:w="1017" w:type="dxa"/>
          </w:tcPr>
          <w:p w:rsidR="00C45825" w:rsidRPr="00BC65E1" w:rsidRDefault="00362A24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323.307</w:t>
            </w:r>
          </w:p>
        </w:tc>
        <w:tc>
          <w:tcPr>
            <w:tcW w:w="967" w:type="dxa"/>
          </w:tcPr>
          <w:p w:rsidR="00C45825" w:rsidRPr="00BC65E1" w:rsidRDefault="00362A24" w:rsidP="00C45825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41,39</w:t>
            </w:r>
          </w:p>
        </w:tc>
      </w:tr>
    </w:tbl>
    <w:p w:rsidR="00C45825" w:rsidRPr="009A53B8" w:rsidRDefault="00C45825" w:rsidP="00B76263">
      <w:pPr>
        <w:autoSpaceDE w:val="0"/>
        <w:autoSpaceDN w:val="0"/>
        <w:adjustRightInd w:val="0"/>
        <w:jc w:val="both"/>
        <w:rPr>
          <w:b/>
          <w:bCs/>
          <w:lang w:val="bs-Latn-BA" w:eastAsia="sr-Latn-CS"/>
        </w:rPr>
      </w:pPr>
    </w:p>
    <w:p w:rsidR="00C45825" w:rsidRDefault="00C45825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036EC3" w:rsidRPr="00036EC3" w:rsidRDefault="0046480B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Учешће</w:t>
      </w:r>
      <w:r w:rsidR="00036EC3">
        <w:rPr>
          <w:b/>
          <w:bCs/>
          <w:lang w:val="sr-Cyrl-CS"/>
        </w:rPr>
        <w:t xml:space="preserve"> </w:t>
      </w:r>
      <w:r w:rsidR="00CE4407">
        <w:rPr>
          <w:b/>
          <w:bCs/>
          <w:lang w:val="sr-Cyrl-CS"/>
        </w:rPr>
        <w:t>Града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036EC3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извозу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Ре</w:t>
      </w:r>
      <w:r>
        <w:rPr>
          <w:b/>
          <w:bCs/>
        </w:rPr>
        <w:t>публике</w:t>
      </w:r>
      <w:r w:rsidR="00036EC3">
        <w:rPr>
          <w:b/>
          <w:bCs/>
        </w:rPr>
        <w:t xml:space="preserve"> </w:t>
      </w:r>
      <w:r>
        <w:rPr>
          <w:b/>
          <w:bCs/>
        </w:rPr>
        <w:t>Српске</w:t>
      </w:r>
      <w:r w:rsidR="00036EC3">
        <w:rPr>
          <w:b/>
          <w:bCs/>
        </w:rPr>
        <w:t xml:space="preserve"> </w:t>
      </w:r>
    </w:p>
    <w:p w:rsidR="00036EC3" w:rsidRPr="00982911" w:rsidRDefault="0046480B" w:rsidP="00982911">
      <w:pPr>
        <w:jc w:val="center"/>
        <w:rPr>
          <w:b/>
          <w:bCs/>
        </w:rPr>
      </w:pPr>
      <w:r>
        <w:rPr>
          <w:b/>
          <w:bCs/>
          <w:lang w:val="sr-Cyrl-CS"/>
        </w:rPr>
        <w:t>у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периоду</w:t>
      </w:r>
      <w:r w:rsidR="00C45825">
        <w:rPr>
          <w:b/>
          <w:bCs/>
          <w:lang w:val="sr-Cyrl-CS"/>
        </w:rPr>
        <w:t xml:space="preserve">  2022. - 2024</w:t>
      </w:r>
      <w:r w:rsidR="00036EC3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</w:t>
      </w:r>
      <w:r>
        <w:rPr>
          <w:b/>
          <w:bCs/>
        </w:rPr>
        <w:t>е</w:t>
      </w:r>
    </w:p>
    <w:p w:rsidR="00036EC3" w:rsidRDefault="00036EC3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>
        <w:rPr>
          <w:b/>
          <w:bCs/>
          <w:lang w:val="sr-Cyrl-CS"/>
        </w:rPr>
        <w:t xml:space="preserve">   </w:t>
      </w:r>
      <w:r w:rsidR="0046480B">
        <w:rPr>
          <w:b/>
          <w:bCs/>
          <w:lang w:val="sr-Cyrl-CS"/>
        </w:rPr>
        <w:t>Табела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="0060605A">
        <w:rPr>
          <w:b/>
          <w:bCs/>
          <w:lang w:val="sr-Cyrl-CS"/>
        </w:rPr>
        <w:t>.</w:t>
      </w:r>
      <w:r w:rsidR="0060605A">
        <w:rPr>
          <w:b/>
          <w:bCs/>
          <w:lang w:val="en-US"/>
        </w:rPr>
        <w:t>9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1176"/>
        <w:gridCol w:w="1202"/>
        <w:gridCol w:w="996"/>
        <w:gridCol w:w="731"/>
        <w:gridCol w:w="996"/>
        <w:gridCol w:w="880"/>
        <w:gridCol w:w="1013"/>
        <w:gridCol w:w="889"/>
      </w:tblGrid>
      <w:tr w:rsidR="00036EC3" w:rsidTr="004A0384">
        <w:tc>
          <w:tcPr>
            <w:tcW w:w="3554" w:type="dxa"/>
            <w:gridSpan w:val="3"/>
            <w:vAlign w:val="center"/>
          </w:tcPr>
          <w:p w:rsidR="00036EC3" w:rsidRDefault="0046480B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Остварена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вриједност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извоза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Републике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Српске</w:t>
            </w:r>
            <w:r w:rsidR="00036EC3">
              <w:rPr>
                <w:b/>
                <w:bCs/>
                <w:lang w:val="sr-Cyrl-CS"/>
              </w:rPr>
              <w:t xml:space="preserve"> (</w:t>
            </w:r>
            <w:r>
              <w:rPr>
                <w:b/>
                <w:bCs/>
                <w:lang w:val="sr-Cyrl-CS"/>
              </w:rPr>
              <w:t>у</w:t>
            </w:r>
            <w:r w:rsidR="00036EC3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КМ</w:t>
            </w:r>
            <w:r w:rsidR="00036EC3">
              <w:rPr>
                <w:b/>
                <w:bCs/>
                <w:lang w:val="sr-Cyrl-CS"/>
              </w:rPr>
              <w:t>)</w:t>
            </w:r>
          </w:p>
        </w:tc>
        <w:tc>
          <w:tcPr>
            <w:tcW w:w="5505" w:type="dxa"/>
            <w:gridSpan w:val="6"/>
            <w:vAlign w:val="center"/>
          </w:tcPr>
          <w:p w:rsidR="00036EC3" w:rsidRDefault="0046480B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Учешће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 w:rsidR="009717DC">
              <w:rPr>
                <w:b/>
                <w:bCs/>
                <w:lang w:val="sr-Cyrl-CS"/>
              </w:rPr>
              <w:t>Града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Дервента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извозу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</w:t>
            </w:r>
            <w:r>
              <w:rPr>
                <w:b/>
                <w:bCs/>
                <w:lang w:val="sr-Cyrl-CS"/>
              </w:rPr>
              <w:t>Републике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Српске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</w:p>
          <w:p w:rsidR="00036EC3" w:rsidRDefault="00036EC3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="0046480B">
              <w:rPr>
                <w:b/>
                <w:bCs/>
                <w:lang w:val="sr-Cyrl-CS"/>
              </w:rPr>
              <w:t>у</w:t>
            </w:r>
            <w:r>
              <w:rPr>
                <w:b/>
                <w:bCs/>
                <w:lang w:val="sr-Cyrl-CS"/>
              </w:rPr>
              <w:t xml:space="preserve"> 000 </w:t>
            </w:r>
            <w:r w:rsidR="0046480B">
              <w:rPr>
                <w:b/>
                <w:bCs/>
                <w:lang w:val="sr-Cyrl-CS"/>
              </w:rPr>
              <w:t>КМ</w:t>
            </w:r>
            <w:r>
              <w:rPr>
                <w:b/>
                <w:bCs/>
                <w:lang w:val="sr-Cyrl-CS"/>
              </w:rPr>
              <w:t xml:space="preserve">) </w:t>
            </w:r>
            <w:r w:rsidR="0046480B"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  <w:lang w:val="sr-Cyrl-CS"/>
              </w:rPr>
              <w:t xml:space="preserve"> </w:t>
            </w:r>
            <w:r w:rsidR="0046480B">
              <w:rPr>
                <w:b/>
                <w:bCs/>
                <w:lang w:val="sr-Cyrl-CS"/>
              </w:rPr>
              <w:t>у</w:t>
            </w:r>
            <w:r>
              <w:rPr>
                <w:b/>
                <w:bCs/>
                <w:lang w:val="sr-Cyrl-CS"/>
              </w:rPr>
              <w:t xml:space="preserve"> %</w:t>
            </w:r>
          </w:p>
        </w:tc>
      </w:tr>
      <w:tr w:rsidR="00C45825" w:rsidTr="004A0384">
        <w:tc>
          <w:tcPr>
            <w:tcW w:w="1176" w:type="dxa"/>
          </w:tcPr>
          <w:p w:rsidR="00C45825" w:rsidRDefault="00C45825" w:rsidP="00C4582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2022.г.</w:t>
            </w:r>
          </w:p>
        </w:tc>
        <w:tc>
          <w:tcPr>
            <w:tcW w:w="1176" w:type="dxa"/>
          </w:tcPr>
          <w:p w:rsidR="00C45825" w:rsidRDefault="00C45825" w:rsidP="00C4582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2023.г.</w:t>
            </w:r>
          </w:p>
        </w:tc>
        <w:tc>
          <w:tcPr>
            <w:tcW w:w="1202" w:type="dxa"/>
          </w:tcPr>
          <w:p w:rsidR="00C45825" w:rsidRDefault="00C45825" w:rsidP="00C45825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2024.г.</w:t>
            </w:r>
          </w:p>
        </w:tc>
        <w:tc>
          <w:tcPr>
            <w:tcW w:w="996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731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996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2023.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880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13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 у</w:t>
            </w:r>
          </w:p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889" w:type="dxa"/>
          </w:tcPr>
          <w:p w:rsidR="00C45825" w:rsidRDefault="00C45825" w:rsidP="00C45825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</w:tr>
      <w:tr w:rsidR="00C45825" w:rsidTr="004A0384">
        <w:tc>
          <w:tcPr>
            <w:tcW w:w="1176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5.642.054</w:t>
            </w:r>
          </w:p>
        </w:tc>
        <w:tc>
          <w:tcPr>
            <w:tcW w:w="1176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5.405.248</w:t>
            </w:r>
          </w:p>
        </w:tc>
        <w:tc>
          <w:tcPr>
            <w:tcW w:w="1202" w:type="dxa"/>
          </w:tcPr>
          <w:p w:rsidR="00C45825" w:rsidRPr="00BC65E1" w:rsidRDefault="00362A24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5.248.710</w:t>
            </w:r>
          </w:p>
        </w:tc>
        <w:tc>
          <w:tcPr>
            <w:tcW w:w="996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t>400.053</w:t>
            </w:r>
          </w:p>
        </w:tc>
        <w:tc>
          <w:tcPr>
            <w:tcW w:w="731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7,09</w:t>
            </w:r>
          </w:p>
        </w:tc>
        <w:tc>
          <w:tcPr>
            <w:tcW w:w="996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390.891</w:t>
            </w:r>
          </w:p>
        </w:tc>
        <w:tc>
          <w:tcPr>
            <w:tcW w:w="880" w:type="dxa"/>
          </w:tcPr>
          <w:p w:rsidR="00C45825" w:rsidRPr="00BC65E1" w:rsidRDefault="00C45825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7,23</w:t>
            </w:r>
          </w:p>
        </w:tc>
        <w:tc>
          <w:tcPr>
            <w:tcW w:w="1013" w:type="dxa"/>
          </w:tcPr>
          <w:p w:rsidR="00C45825" w:rsidRPr="00BC65E1" w:rsidRDefault="00362A24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365.241</w:t>
            </w:r>
          </w:p>
        </w:tc>
        <w:tc>
          <w:tcPr>
            <w:tcW w:w="889" w:type="dxa"/>
          </w:tcPr>
          <w:p w:rsidR="00C45825" w:rsidRPr="00BC65E1" w:rsidRDefault="00362A24" w:rsidP="00C45825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6,95</w:t>
            </w:r>
          </w:p>
        </w:tc>
      </w:tr>
    </w:tbl>
    <w:p w:rsidR="00792CF6" w:rsidRDefault="00792CF6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1D2A5C" w:rsidRPr="00EE09BD" w:rsidRDefault="001D2A5C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036EC3" w:rsidRPr="00036EC3" w:rsidRDefault="0046480B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Учешће</w:t>
      </w:r>
      <w:r w:rsidR="00036EC3">
        <w:rPr>
          <w:b/>
          <w:bCs/>
          <w:lang w:val="sr-Cyrl-CS"/>
        </w:rPr>
        <w:t xml:space="preserve"> </w:t>
      </w:r>
      <w:r w:rsidR="00CE4407">
        <w:rPr>
          <w:b/>
          <w:bCs/>
          <w:lang w:val="sr-Cyrl-CS"/>
        </w:rPr>
        <w:t>Града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036EC3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увозу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Ре</w:t>
      </w:r>
      <w:r>
        <w:rPr>
          <w:b/>
          <w:bCs/>
        </w:rPr>
        <w:t>публике</w:t>
      </w:r>
      <w:r w:rsidR="00036EC3">
        <w:rPr>
          <w:b/>
          <w:bCs/>
        </w:rPr>
        <w:t xml:space="preserve"> </w:t>
      </w:r>
      <w:r>
        <w:rPr>
          <w:b/>
          <w:bCs/>
        </w:rPr>
        <w:t>Српске</w:t>
      </w:r>
      <w:r w:rsidR="00036EC3">
        <w:rPr>
          <w:b/>
          <w:bCs/>
        </w:rPr>
        <w:t xml:space="preserve"> </w:t>
      </w:r>
    </w:p>
    <w:p w:rsidR="00036EC3" w:rsidRDefault="0046480B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</w:t>
      </w:r>
      <w:r w:rsidR="00036EC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периоду</w:t>
      </w:r>
      <w:r w:rsidR="00C45825">
        <w:rPr>
          <w:b/>
          <w:bCs/>
          <w:lang w:val="sr-Cyrl-CS"/>
        </w:rPr>
        <w:t xml:space="preserve">  2022. - 2024</w:t>
      </w:r>
      <w:r w:rsidR="00036EC3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</w:t>
      </w:r>
      <w:r>
        <w:rPr>
          <w:b/>
          <w:bCs/>
        </w:rPr>
        <w:t>е</w:t>
      </w:r>
    </w:p>
    <w:p w:rsidR="00036EC3" w:rsidRDefault="00036EC3" w:rsidP="00036EC3">
      <w:pPr>
        <w:rPr>
          <w:b/>
          <w:bCs/>
          <w:lang w:val="sr-Cyrl-CS"/>
        </w:rPr>
      </w:pPr>
    </w:p>
    <w:p w:rsidR="00036EC3" w:rsidRDefault="00036EC3" w:rsidP="00036EC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>
        <w:rPr>
          <w:b/>
          <w:bCs/>
          <w:lang w:val="sr-Cyrl-CS"/>
        </w:rPr>
        <w:t xml:space="preserve">   </w:t>
      </w:r>
      <w:r w:rsidR="0046480B">
        <w:rPr>
          <w:b/>
          <w:bCs/>
          <w:lang w:val="sr-Cyrl-CS"/>
        </w:rPr>
        <w:t>Табела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="0060605A">
        <w:rPr>
          <w:b/>
          <w:bCs/>
          <w:lang w:val="sr-Cyrl-CS"/>
        </w:rPr>
        <w:t>.1</w:t>
      </w:r>
      <w:r w:rsidR="0060605A">
        <w:rPr>
          <w:b/>
          <w:bCs/>
          <w:lang w:val="en-US"/>
        </w:rPr>
        <w:t>0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1176"/>
        <w:gridCol w:w="1210"/>
        <w:gridCol w:w="996"/>
        <w:gridCol w:w="720"/>
        <w:gridCol w:w="1013"/>
        <w:gridCol w:w="877"/>
        <w:gridCol w:w="1014"/>
        <w:gridCol w:w="877"/>
      </w:tblGrid>
      <w:tr w:rsidR="00036EC3" w:rsidTr="009E3C8F">
        <w:tc>
          <w:tcPr>
            <w:tcW w:w="3563" w:type="dxa"/>
            <w:gridSpan w:val="3"/>
            <w:vAlign w:val="center"/>
          </w:tcPr>
          <w:p w:rsidR="00036EC3" w:rsidRDefault="0046480B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Остварена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вриједност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увоза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Републике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Српске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      </w:t>
            </w:r>
            <w:r w:rsidR="00036EC3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у</w:t>
            </w:r>
            <w:r w:rsidR="00036EC3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КМ</w:t>
            </w:r>
            <w:r w:rsidR="00036EC3">
              <w:rPr>
                <w:b/>
                <w:bCs/>
                <w:lang w:val="sr-Cyrl-CS"/>
              </w:rPr>
              <w:t>)</w:t>
            </w:r>
          </w:p>
        </w:tc>
        <w:tc>
          <w:tcPr>
            <w:tcW w:w="5496" w:type="dxa"/>
            <w:gridSpan w:val="6"/>
            <w:vAlign w:val="center"/>
          </w:tcPr>
          <w:p w:rsidR="00036EC3" w:rsidRDefault="0046480B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Учешће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 w:rsidR="009717DC">
              <w:rPr>
                <w:b/>
                <w:bCs/>
                <w:lang w:val="sr-Cyrl-CS"/>
              </w:rPr>
              <w:t>Града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Дервента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увозу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</w:t>
            </w:r>
            <w:r>
              <w:rPr>
                <w:b/>
                <w:bCs/>
                <w:lang w:val="sr-Cyrl-CS"/>
              </w:rPr>
              <w:t>Републике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Српске</w:t>
            </w:r>
            <w:r w:rsidR="00036EC3">
              <w:rPr>
                <w:b/>
                <w:bCs/>
                <w:lang w:val="sr-Cyrl-CS"/>
              </w:rPr>
              <w:t xml:space="preserve"> </w:t>
            </w:r>
          </w:p>
          <w:p w:rsidR="00036EC3" w:rsidRDefault="00036EC3" w:rsidP="00036EC3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</w:t>
            </w:r>
            <w:r w:rsidR="0046480B">
              <w:rPr>
                <w:b/>
                <w:bCs/>
                <w:lang w:val="sr-Cyrl-CS"/>
              </w:rPr>
              <w:t>у</w:t>
            </w:r>
            <w:r>
              <w:rPr>
                <w:b/>
                <w:bCs/>
                <w:lang w:val="sr-Cyrl-CS"/>
              </w:rPr>
              <w:t xml:space="preserve"> 000 </w:t>
            </w:r>
            <w:r w:rsidR="0046480B">
              <w:rPr>
                <w:b/>
                <w:bCs/>
                <w:lang w:val="sr-Cyrl-CS"/>
              </w:rPr>
              <w:t>КМ</w:t>
            </w:r>
            <w:r>
              <w:rPr>
                <w:b/>
                <w:bCs/>
                <w:lang w:val="sr-Cyrl-CS"/>
              </w:rPr>
              <w:t xml:space="preserve">) </w:t>
            </w:r>
            <w:r w:rsidR="0046480B"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  <w:lang w:val="sr-Cyrl-CS"/>
              </w:rPr>
              <w:t xml:space="preserve"> </w:t>
            </w:r>
            <w:r w:rsidR="0046480B">
              <w:rPr>
                <w:b/>
                <w:bCs/>
                <w:lang w:val="sr-Cyrl-CS"/>
              </w:rPr>
              <w:t>у</w:t>
            </w:r>
            <w:r>
              <w:rPr>
                <w:b/>
                <w:bCs/>
                <w:lang w:val="sr-Cyrl-CS"/>
              </w:rPr>
              <w:t xml:space="preserve"> %</w:t>
            </w:r>
          </w:p>
        </w:tc>
      </w:tr>
      <w:tr w:rsidR="009E3C8F" w:rsidTr="009E3C8F">
        <w:tc>
          <w:tcPr>
            <w:tcW w:w="1176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2022.г.</w:t>
            </w:r>
          </w:p>
        </w:tc>
        <w:tc>
          <w:tcPr>
            <w:tcW w:w="1176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2023.г.</w:t>
            </w:r>
          </w:p>
        </w:tc>
        <w:tc>
          <w:tcPr>
            <w:tcW w:w="1211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2024.г.</w:t>
            </w:r>
          </w:p>
        </w:tc>
        <w:tc>
          <w:tcPr>
            <w:tcW w:w="995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720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13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</w:t>
            </w:r>
            <w:r>
              <w:rPr>
                <w:b/>
                <w:bCs/>
                <w:lang w:val="bs-Latn-BA"/>
              </w:rPr>
              <w:t>3</w:t>
            </w:r>
            <w:r>
              <w:rPr>
                <w:b/>
                <w:bCs/>
                <w:lang w:val="sr-Cyrl-CS"/>
              </w:rPr>
              <w:t>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877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14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</w:t>
            </w:r>
            <w:r>
              <w:rPr>
                <w:b/>
                <w:bCs/>
                <w:lang w:val="bs-Latn-BA"/>
              </w:rPr>
              <w:t>4</w:t>
            </w:r>
            <w:r>
              <w:rPr>
                <w:b/>
                <w:bCs/>
                <w:lang w:val="sr-Cyrl-CS"/>
              </w:rPr>
              <w:t>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877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</w:tr>
      <w:tr w:rsidR="009E3C8F" w:rsidTr="009E3C8F">
        <w:tc>
          <w:tcPr>
            <w:tcW w:w="1176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7.432.932</w:t>
            </w:r>
          </w:p>
        </w:tc>
        <w:tc>
          <w:tcPr>
            <w:tcW w:w="1176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7.279.475</w:t>
            </w:r>
          </w:p>
        </w:tc>
        <w:tc>
          <w:tcPr>
            <w:tcW w:w="1211" w:type="dxa"/>
          </w:tcPr>
          <w:p w:rsidR="009E3C8F" w:rsidRPr="00265967" w:rsidRDefault="00362A24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7.612.277</w:t>
            </w:r>
          </w:p>
        </w:tc>
        <w:tc>
          <w:tcPr>
            <w:tcW w:w="995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 w:rsidRPr="00975D0E">
              <w:t>359.285</w:t>
            </w:r>
          </w:p>
        </w:tc>
        <w:tc>
          <w:tcPr>
            <w:tcW w:w="720" w:type="dxa"/>
          </w:tcPr>
          <w:p w:rsidR="009E3C8F" w:rsidRPr="00265967" w:rsidRDefault="009E3C8F" w:rsidP="009E3C8F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4,83</w:t>
            </w:r>
          </w:p>
        </w:tc>
        <w:tc>
          <w:tcPr>
            <w:tcW w:w="1013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296.411</w:t>
            </w:r>
          </w:p>
        </w:tc>
        <w:tc>
          <w:tcPr>
            <w:tcW w:w="877" w:type="dxa"/>
          </w:tcPr>
          <w:p w:rsidR="009E3C8F" w:rsidRPr="00265967" w:rsidRDefault="009E3C8F" w:rsidP="009E3C8F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4,07</w:t>
            </w:r>
          </w:p>
        </w:tc>
        <w:tc>
          <w:tcPr>
            <w:tcW w:w="1014" w:type="dxa"/>
          </w:tcPr>
          <w:p w:rsidR="009E3C8F" w:rsidRPr="00265967" w:rsidRDefault="00362A24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323.307</w:t>
            </w:r>
          </w:p>
        </w:tc>
        <w:tc>
          <w:tcPr>
            <w:tcW w:w="877" w:type="dxa"/>
          </w:tcPr>
          <w:p w:rsidR="009E3C8F" w:rsidRPr="00265967" w:rsidRDefault="00362A24" w:rsidP="009E3C8F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4,24</w:t>
            </w:r>
          </w:p>
        </w:tc>
      </w:tr>
    </w:tbl>
    <w:p w:rsidR="007370C0" w:rsidRDefault="007370C0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582053" w:rsidRPr="00982911" w:rsidRDefault="00582053" w:rsidP="00B76263">
      <w:pPr>
        <w:autoSpaceDE w:val="0"/>
        <w:autoSpaceDN w:val="0"/>
        <w:adjustRightInd w:val="0"/>
        <w:jc w:val="both"/>
        <w:rPr>
          <w:b/>
          <w:bCs/>
          <w:lang w:eastAsia="sr-Latn-CS"/>
        </w:rPr>
      </w:pPr>
    </w:p>
    <w:p w:rsidR="00A314DA" w:rsidRPr="00036EC3" w:rsidRDefault="0046480B" w:rsidP="00A314D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Учешће</w:t>
      </w:r>
      <w:r w:rsidR="00A314DA">
        <w:rPr>
          <w:b/>
          <w:bCs/>
          <w:lang w:val="sr-Cyrl-CS"/>
        </w:rPr>
        <w:t xml:space="preserve"> </w:t>
      </w:r>
      <w:r w:rsidR="00CE4407">
        <w:rPr>
          <w:b/>
          <w:bCs/>
          <w:lang w:val="sr-Cyrl-CS"/>
        </w:rPr>
        <w:t>Града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A314DA">
        <w:rPr>
          <w:b/>
          <w:bCs/>
          <w:lang w:val="sr-Cyrl-CS"/>
        </w:rPr>
        <w:t xml:space="preserve">  </w:t>
      </w:r>
      <w:r>
        <w:rPr>
          <w:b/>
          <w:bCs/>
          <w:lang w:val="sr-Cyrl-CS"/>
        </w:rPr>
        <w:t>извозу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Босне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Херцеговине</w:t>
      </w:r>
      <w:r w:rsidR="00A314DA">
        <w:rPr>
          <w:b/>
          <w:bCs/>
          <w:lang w:val="sr-Cyrl-CS"/>
        </w:rPr>
        <w:t xml:space="preserve"> </w:t>
      </w:r>
      <w:r w:rsidR="00A314DA">
        <w:rPr>
          <w:b/>
          <w:bCs/>
        </w:rPr>
        <w:t xml:space="preserve"> </w:t>
      </w:r>
    </w:p>
    <w:p w:rsidR="00A314DA" w:rsidRDefault="0046480B" w:rsidP="00A314D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</w:t>
      </w:r>
      <w:r w:rsidR="00A314D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периоду</w:t>
      </w:r>
      <w:r w:rsidR="001D2A5C">
        <w:rPr>
          <w:b/>
          <w:bCs/>
          <w:lang w:val="sr-Cyrl-CS"/>
        </w:rPr>
        <w:t xml:space="preserve"> </w:t>
      </w:r>
      <w:r w:rsidR="009E3C8F">
        <w:rPr>
          <w:b/>
          <w:bCs/>
          <w:lang w:val="sr-Cyrl-CS"/>
        </w:rPr>
        <w:t>2022. - 2024</w:t>
      </w:r>
      <w:r w:rsidR="00A314DA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</w:t>
      </w:r>
      <w:r>
        <w:rPr>
          <w:b/>
          <w:bCs/>
        </w:rPr>
        <w:t>е</w:t>
      </w:r>
    </w:p>
    <w:p w:rsidR="00A314DA" w:rsidRDefault="00A314DA" w:rsidP="00A314DA">
      <w:pPr>
        <w:rPr>
          <w:b/>
          <w:bCs/>
          <w:lang w:val="sr-Cyrl-CS"/>
        </w:rPr>
      </w:pPr>
    </w:p>
    <w:p w:rsidR="00A314DA" w:rsidRDefault="00A314DA" w:rsidP="00A314D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 w:rsidR="004F556B">
        <w:rPr>
          <w:b/>
          <w:bCs/>
          <w:lang w:val="sr-Cyrl-CS"/>
        </w:rPr>
        <w:t xml:space="preserve">   </w:t>
      </w:r>
      <w:r w:rsidR="0046480B">
        <w:rPr>
          <w:b/>
          <w:bCs/>
          <w:lang w:val="sr-Cyrl-CS"/>
        </w:rPr>
        <w:t>Табела</w:t>
      </w:r>
      <w:r w:rsidR="004F556B"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="0060605A">
        <w:rPr>
          <w:b/>
          <w:bCs/>
          <w:lang w:val="sr-Cyrl-CS"/>
        </w:rPr>
        <w:t>.1</w:t>
      </w:r>
      <w:r w:rsidR="0060605A">
        <w:rPr>
          <w:b/>
          <w:bCs/>
          <w:lang w:val="en-US"/>
        </w:rPr>
        <w:t>1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296"/>
        <w:gridCol w:w="1296"/>
        <w:gridCol w:w="996"/>
        <w:gridCol w:w="668"/>
        <w:gridCol w:w="996"/>
        <w:gridCol w:w="750"/>
        <w:gridCol w:w="1005"/>
        <w:gridCol w:w="756"/>
      </w:tblGrid>
      <w:tr w:rsidR="00A314DA" w:rsidTr="00FF21CB">
        <w:tc>
          <w:tcPr>
            <w:tcW w:w="3888" w:type="dxa"/>
            <w:gridSpan w:val="3"/>
            <w:vAlign w:val="center"/>
          </w:tcPr>
          <w:p w:rsidR="00A314DA" w:rsidRDefault="0046480B" w:rsidP="00CB3B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Остварена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вриједност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извоза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Босне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Херцеговине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</w:t>
            </w:r>
            <w:r w:rsidR="00A314DA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у</w:t>
            </w:r>
            <w:r w:rsidR="00A314DA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КМ</w:t>
            </w:r>
            <w:r w:rsidR="00A314DA">
              <w:rPr>
                <w:b/>
                <w:bCs/>
                <w:lang w:val="sr-Cyrl-CS"/>
              </w:rPr>
              <w:t>)</w:t>
            </w:r>
          </w:p>
        </w:tc>
        <w:tc>
          <w:tcPr>
            <w:tcW w:w="5171" w:type="dxa"/>
            <w:gridSpan w:val="6"/>
            <w:vAlign w:val="center"/>
          </w:tcPr>
          <w:p w:rsidR="00A314DA" w:rsidRDefault="0046480B" w:rsidP="00A314DA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Учешће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 w:rsidR="009717DC">
              <w:rPr>
                <w:b/>
                <w:bCs/>
                <w:lang w:val="sr-Cyrl-CS"/>
              </w:rPr>
              <w:t>Града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Дервента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извозу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БиХ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</w:t>
            </w:r>
            <w:r w:rsidR="00A314DA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у</w:t>
            </w:r>
            <w:r w:rsidR="00A314DA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КМ</w:t>
            </w:r>
            <w:r w:rsidR="00A314DA">
              <w:rPr>
                <w:b/>
                <w:bCs/>
                <w:lang w:val="sr-Cyrl-CS"/>
              </w:rPr>
              <w:t xml:space="preserve">) </w:t>
            </w:r>
            <w:r>
              <w:rPr>
                <w:b/>
                <w:bCs/>
                <w:lang w:val="sr-Cyrl-CS"/>
              </w:rPr>
              <w:t>и</w:t>
            </w:r>
            <w:r w:rsidR="00A314DA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</w:t>
            </w:r>
            <w:r w:rsidR="00A314DA">
              <w:rPr>
                <w:b/>
                <w:bCs/>
                <w:lang w:val="sr-Cyrl-CS"/>
              </w:rPr>
              <w:t xml:space="preserve"> %</w:t>
            </w:r>
          </w:p>
        </w:tc>
      </w:tr>
      <w:tr w:rsidR="009E3C8F" w:rsidTr="00FF21CB">
        <w:tc>
          <w:tcPr>
            <w:tcW w:w="1296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2022.г.</w:t>
            </w:r>
          </w:p>
        </w:tc>
        <w:tc>
          <w:tcPr>
            <w:tcW w:w="1296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2023.г.</w:t>
            </w:r>
          </w:p>
        </w:tc>
        <w:tc>
          <w:tcPr>
            <w:tcW w:w="1296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2024.г.</w:t>
            </w:r>
          </w:p>
        </w:tc>
        <w:tc>
          <w:tcPr>
            <w:tcW w:w="996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668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996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2023.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750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05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756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</w:tr>
      <w:tr w:rsidR="009E3C8F" w:rsidTr="00FF21CB">
        <w:tc>
          <w:tcPr>
            <w:tcW w:w="1296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18.377.957</w:t>
            </w:r>
          </w:p>
        </w:tc>
        <w:tc>
          <w:tcPr>
            <w:tcW w:w="1296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17.169.735</w:t>
            </w:r>
          </w:p>
        </w:tc>
        <w:tc>
          <w:tcPr>
            <w:tcW w:w="1296" w:type="dxa"/>
          </w:tcPr>
          <w:p w:rsidR="009E3C8F" w:rsidRPr="00265967" w:rsidRDefault="00E23DDE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16.544.065</w:t>
            </w:r>
          </w:p>
        </w:tc>
        <w:tc>
          <w:tcPr>
            <w:tcW w:w="996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t>400.053</w:t>
            </w:r>
          </w:p>
        </w:tc>
        <w:tc>
          <w:tcPr>
            <w:tcW w:w="668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2,17</w:t>
            </w:r>
          </w:p>
        </w:tc>
        <w:tc>
          <w:tcPr>
            <w:tcW w:w="996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390.891</w:t>
            </w:r>
          </w:p>
        </w:tc>
        <w:tc>
          <w:tcPr>
            <w:tcW w:w="750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2,27</w:t>
            </w:r>
          </w:p>
        </w:tc>
        <w:tc>
          <w:tcPr>
            <w:tcW w:w="1005" w:type="dxa"/>
          </w:tcPr>
          <w:p w:rsidR="009E3C8F" w:rsidRPr="00265967" w:rsidRDefault="00E23DDE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365.241</w:t>
            </w:r>
          </w:p>
        </w:tc>
        <w:tc>
          <w:tcPr>
            <w:tcW w:w="756" w:type="dxa"/>
          </w:tcPr>
          <w:p w:rsidR="009E3C8F" w:rsidRPr="00265967" w:rsidRDefault="00E23DDE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2,21</w:t>
            </w:r>
          </w:p>
        </w:tc>
      </w:tr>
    </w:tbl>
    <w:p w:rsidR="0046480B" w:rsidRPr="001D4EB8" w:rsidRDefault="001D4EB8" w:rsidP="00B76263">
      <w:pPr>
        <w:autoSpaceDE w:val="0"/>
        <w:autoSpaceDN w:val="0"/>
        <w:adjustRightInd w:val="0"/>
        <w:jc w:val="both"/>
        <w:rPr>
          <w:b/>
          <w:bCs/>
          <w:lang w:val="bs-Cyrl-BA" w:eastAsia="sr-Latn-CS"/>
        </w:rPr>
      </w:pPr>
      <w:r>
        <w:rPr>
          <w:b/>
          <w:bCs/>
          <w:lang w:val="bs-Cyrl-BA" w:eastAsia="sr-Latn-CS"/>
        </w:rPr>
        <w:t xml:space="preserve"> </w:t>
      </w:r>
    </w:p>
    <w:p w:rsidR="004F556B" w:rsidRPr="00036EC3" w:rsidRDefault="0046480B" w:rsidP="004F556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Учешће</w:t>
      </w:r>
      <w:r w:rsidR="004F556B">
        <w:rPr>
          <w:b/>
          <w:bCs/>
          <w:lang w:val="sr-Cyrl-CS"/>
        </w:rPr>
        <w:t xml:space="preserve"> </w:t>
      </w:r>
      <w:r w:rsidR="00CE4407">
        <w:rPr>
          <w:b/>
          <w:bCs/>
          <w:lang w:val="sr-Cyrl-CS"/>
        </w:rPr>
        <w:t>Града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увозу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Босне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Херцеговине</w:t>
      </w:r>
      <w:r w:rsidR="004F556B">
        <w:rPr>
          <w:b/>
          <w:bCs/>
          <w:lang w:val="sr-Cyrl-CS"/>
        </w:rPr>
        <w:t xml:space="preserve"> </w:t>
      </w:r>
      <w:r w:rsidR="004F556B">
        <w:rPr>
          <w:b/>
          <w:bCs/>
        </w:rPr>
        <w:t xml:space="preserve"> </w:t>
      </w:r>
    </w:p>
    <w:p w:rsidR="004F556B" w:rsidRDefault="0046480B" w:rsidP="004F556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у</w:t>
      </w:r>
      <w:r w:rsidR="004F556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периоду</w:t>
      </w:r>
      <w:r w:rsidR="009E3C8F">
        <w:rPr>
          <w:b/>
          <w:bCs/>
          <w:lang w:val="sr-Cyrl-CS"/>
        </w:rPr>
        <w:t xml:space="preserve">  2022</w:t>
      </w:r>
      <w:r w:rsidR="007370C0">
        <w:rPr>
          <w:b/>
          <w:bCs/>
          <w:lang w:val="sr-Cyrl-CS"/>
        </w:rPr>
        <w:t>. - 202</w:t>
      </w:r>
      <w:r w:rsidR="009E3C8F">
        <w:rPr>
          <w:b/>
          <w:bCs/>
          <w:lang w:val="bs-Latn-BA"/>
        </w:rPr>
        <w:t>4</w:t>
      </w:r>
      <w:r w:rsidR="004F556B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</w:t>
      </w:r>
      <w:r>
        <w:rPr>
          <w:b/>
          <w:bCs/>
        </w:rPr>
        <w:t>е</w:t>
      </w:r>
    </w:p>
    <w:p w:rsidR="004F556B" w:rsidRDefault="004F556B" w:rsidP="004F556B">
      <w:pPr>
        <w:rPr>
          <w:b/>
          <w:bCs/>
          <w:lang w:val="sr-Cyrl-CS"/>
        </w:rPr>
      </w:pPr>
    </w:p>
    <w:p w:rsidR="004F556B" w:rsidRDefault="004F556B" w:rsidP="004F556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</w:t>
      </w:r>
      <w:r>
        <w:rPr>
          <w:b/>
          <w:bCs/>
        </w:rPr>
        <w:t xml:space="preserve">                                                                    </w:t>
      </w:r>
      <w:r>
        <w:rPr>
          <w:b/>
          <w:bCs/>
          <w:lang w:val="sr-Cyrl-CS"/>
        </w:rPr>
        <w:t xml:space="preserve">   </w:t>
      </w:r>
      <w:r w:rsidR="0046480B">
        <w:rPr>
          <w:b/>
          <w:bCs/>
          <w:lang w:val="sr-Cyrl-CS"/>
        </w:rPr>
        <w:t>Табела</w:t>
      </w:r>
      <w:r>
        <w:rPr>
          <w:b/>
          <w:bCs/>
          <w:lang w:val="sr-Cyrl-CS"/>
        </w:rPr>
        <w:t xml:space="preserve"> </w:t>
      </w:r>
      <w:r w:rsidR="0046480B">
        <w:rPr>
          <w:b/>
          <w:bCs/>
          <w:lang w:val="sr-Cyrl-CS"/>
        </w:rPr>
        <w:t>бр</w:t>
      </w:r>
      <w:r w:rsidR="0060605A">
        <w:rPr>
          <w:b/>
          <w:bCs/>
          <w:lang w:val="sr-Cyrl-CS"/>
        </w:rPr>
        <w:t>.1</w:t>
      </w:r>
      <w:r w:rsidR="0060605A">
        <w:rPr>
          <w:b/>
          <w:bCs/>
          <w:lang w:val="en-US"/>
        </w:rPr>
        <w:t>2</w:t>
      </w:r>
      <w:r>
        <w:rPr>
          <w:b/>
          <w:bCs/>
          <w:lang w:val="sr-Cyrl-CS"/>
        </w:rPr>
        <w:t xml:space="preserve">                                                           </w:t>
      </w:r>
      <w:r>
        <w:rPr>
          <w:b/>
          <w:bCs/>
        </w:rPr>
        <w:t xml:space="preserve">   </w:t>
      </w:r>
      <w:r>
        <w:rPr>
          <w:b/>
          <w:bCs/>
          <w:lang w:val="sr-Cyrl-CS"/>
        </w:rPr>
        <w:t xml:space="preserve">                               </w:t>
      </w:r>
      <w:r>
        <w:rPr>
          <w:b/>
          <w:bCs/>
        </w:rPr>
        <w:t xml:space="preserve">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1296"/>
        <w:gridCol w:w="1296"/>
        <w:gridCol w:w="996"/>
        <w:gridCol w:w="640"/>
        <w:gridCol w:w="996"/>
        <w:gridCol w:w="769"/>
        <w:gridCol w:w="1003"/>
        <w:gridCol w:w="767"/>
      </w:tblGrid>
      <w:tr w:rsidR="004F556B" w:rsidTr="009E3C8F">
        <w:tc>
          <w:tcPr>
            <w:tcW w:w="3887" w:type="dxa"/>
            <w:gridSpan w:val="3"/>
            <w:vAlign w:val="center"/>
          </w:tcPr>
          <w:p w:rsidR="004F556B" w:rsidRDefault="0046480B" w:rsidP="00CB3B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Остварена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вриједност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увоза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Босне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и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Херцеговине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       </w:t>
            </w:r>
            <w:r w:rsidR="004F556B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у</w:t>
            </w:r>
            <w:r w:rsidR="004F556B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КМ</w:t>
            </w:r>
            <w:r w:rsidR="004F556B">
              <w:rPr>
                <w:b/>
                <w:bCs/>
                <w:lang w:val="sr-Cyrl-CS"/>
              </w:rPr>
              <w:t>)</w:t>
            </w:r>
          </w:p>
        </w:tc>
        <w:tc>
          <w:tcPr>
            <w:tcW w:w="5172" w:type="dxa"/>
            <w:gridSpan w:val="6"/>
            <w:vAlign w:val="center"/>
          </w:tcPr>
          <w:p w:rsidR="004F556B" w:rsidRDefault="0046480B" w:rsidP="00CB3B09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Учешће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 w:rsidR="00CE4407">
              <w:rPr>
                <w:b/>
                <w:bCs/>
                <w:lang w:val="sr-Cyrl-CS"/>
              </w:rPr>
              <w:t>Г</w:t>
            </w:r>
            <w:r w:rsidR="009717DC">
              <w:rPr>
                <w:b/>
                <w:bCs/>
                <w:lang w:val="sr-Cyrl-CS"/>
              </w:rPr>
              <w:t>рада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Дервента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увозу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БиХ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 w:rsidR="001D2A5C">
              <w:rPr>
                <w:b/>
                <w:bCs/>
                <w:lang w:val="sr-Cyrl-CS"/>
              </w:rPr>
              <w:t xml:space="preserve">                            </w:t>
            </w:r>
            <w:r w:rsidR="004F556B">
              <w:rPr>
                <w:b/>
                <w:bCs/>
                <w:lang w:val="sr-Cyrl-CS"/>
              </w:rPr>
              <w:t>(</w:t>
            </w:r>
            <w:r>
              <w:rPr>
                <w:b/>
                <w:bCs/>
                <w:lang w:val="sr-Cyrl-CS"/>
              </w:rPr>
              <w:t>у</w:t>
            </w:r>
            <w:r w:rsidR="004F556B">
              <w:rPr>
                <w:b/>
                <w:bCs/>
                <w:lang w:val="sr-Cyrl-CS"/>
              </w:rPr>
              <w:t xml:space="preserve"> 000 </w:t>
            </w:r>
            <w:r>
              <w:rPr>
                <w:b/>
                <w:bCs/>
                <w:lang w:val="sr-Cyrl-CS"/>
              </w:rPr>
              <w:t>КМ</w:t>
            </w:r>
            <w:r w:rsidR="004F556B">
              <w:rPr>
                <w:b/>
                <w:bCs/>
                <w:lang w:val="sr-Cyrl-CS"/>
              </w:rPr>
              <w:t xml:space="preserve">) </w:t>
            </w:r>
            <w:r>
              <w:rPr>
                <w:b/>
                <w:bCs/>
                <w:lang w:val="sr-Cyrl-CS"/>
              </w:rPr>
              <w:t>и</w:t>
            </w:r>
            <w:r w:rsidR="004F556B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у</w:t>
            </w:r>
            <w:r w:rsidR="004F556B">
              <w:rPr>
                <w:b/>
                <w:bCs/>
                <w:lang w:val="sr-Cyrl-CS"/>
              </w:rPr>
              <w:t xml:space="preserve"> %</w:t>
            </w:r>
          </w:p>
        </w:tc>
      </w:tr>
      <w:tr w:rsidR="009E3C8F" w:rsidTr="009E3C8F">
        <w:tc>
          <w:tcPr>
            <w:tcW w:w="1297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2022.г.</w:t>
            </w:r>
          </w:p>
        </w:tc>
        <w:tc>
          <w:tcPr>
            <w:tcW w:w="1296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2023.г.</w:t>
            </w:r>
          </w:p>
        </w:tc>
        <w:tc>
          <w:tcPr>
            <w:tcW w:w="1294" w:type="dxa"/>
          </w:tcPr>
          <w:p w:rsidR="009E3C8F" w:rsidRDefault="009E3C8F" w:rsidP="009E3C8F">
            <w:pPr>
              <w:jc w:val="both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2024.г.</w:t>
            </w:r>
          </w:p>
        </w:tc>
        <w:tc>
          <w:tcPr>
            <w:tcW w:w="991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2022.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640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996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2023.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772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  <w:tc>
          <w:tcPr>
            <w:tcW w:w="1003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 у</w:t>
            </w:r>
          </w:p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(000 КМ)</w:t>
            </w:r>
          </w:p>
        </w:tc>
        <w:tc>
          <w:tcPr>
            <w:tcW w:w="770" w:type="dxa"/>
          </w:tcPr>
          <w:p w:rsidR="009E3C8F" w:rsidRDefault="009E3C8F" w:rsidP="009E3C8F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У %</w:t>
            </w:r>
          </w:p>
        </w:tc>
      </w:tr>
      <w:tr w:rsidR="009E3C8F" w:rsidTr="009E3C8F">
        <w:tc>
          <w:tcPr>
            <w:tcW w:w="1297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29.119.449</w:t>
            </w:r>
          </w:p>
        </w:tc>
        <w:tc>
          <w:tcPr>
            <w:tcW w:w="1296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28.243.850</w:t>
            </w:r>
          </w:p>
        </w:tc>
        <w:tc>
          <w:tcPr>
            <w:tcW w:w="1294" w:type="dxa"/>
          </w:tcPr>
          <w:p w:rsidR="009E3C8F" w:rsidRPr="00265967" w:rsidRDefault="00E23DDE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29.189.549</w:t>
            </w:r>
          </w:p>
        </w:tc>
        <w:tc>
          <w:tcPr>
            <w:tcW w:w="991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 w:rsidRPr="00975D0E">
              <w:t>359.285</w:t>
            </w:r>
          </w:p>
        </w:tc>
        <w:tc>
          <w:tcPr>
            <w:tcW w:w="640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1,23</w:t>
            </w:r>
          </w:p>
        </w:tc>
        <w:tc>
          <w:tcPr>
            <w:tcW w:w="996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296.411</w:t>
            </w:r>
          </w:p>
        </w:tc>
        <w:tc>
          <w:tcPr>
            <w:tcW w:w="772" w:type="dxa"/>
          </w:tcPr>
          <w:p w:rsidR="009E3C8F" w:rsidRPr="00265967" w:rsidRDefault="009E3C8F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1,04</w:t>
            </w:r>
          </w:p>
        </w:tc>
        <w:tc>
          <w:tcPr>
            <w:tcW w:w="1003" w:type="dxa"/>
          </w:tcPr>
          <w:p w:rsidR="009E3C8F" w:rsidRPr="00265967" w:rsidRDefault="00E23DDE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323.307</w:t>
            </w:r>
          </w:p>
        </w:tc>
        <w:tc>
          <w:tcPr>
            <w:tcW w:w="770" w:type="dxa"/>
          </w:tcPr>
          <w:p w:rsidR="009E3C8F" w:rsidRPr="00265967" w:rsidRDefault="00E23DDE" w:rsidP="009E3C8F">
            <w:pPr>
              <w:jc w:val="both"/>
              <w:rPr>
                <w:lang w:val="sr-Latn-CS"/>
              </w:rPr>
            </w:pPr>
            <w:r>
              <w:rPr>
                <w:lang w:val="sr-Latn-CS"/>
              </w:rPr>
              <w:t>1,11</w:t>
            </w:r>
          </w:p>
        </w:tc>
      </w:tr>
    </w:tbl>
    <w:p w:rsidR="00655971" w:rsidRDefault="00655971" w:rsidP="00151D9A">
      <w:pPr>
        <w:pStyle w:val="Default"/>
        <w:rPr>
          <w:sz w:val="23"/>
          <w:szCs w:val="23"/>
          <w:lang w:val="sr-Cyrl-CS"/>
        </w:rPr>
      </w:pPr>
    </w:p>
    <w:p w:rsidR="00655971" w:rsidRDefault="00655971" w:rsidP="00151D9A">
      <w:pPr>
        <w:pStyle w:val="Default"/>
        <w:rPr>
          <w:sz w:val="23"/>
          <w:szCs w:val="23"/>
          <w:lang w:val="sr-Cyrl-CS"/>
        </w:rPr>
      </w:pPr>
    </w:p>
    <w:p w:rsidR="00364442" w:rsidRPr="00E31D7A" w:rsidRDefault="00E31D7A" w:rsidP="006C5D3E">
      <w:pPr>
        <w:jc w:val="both"/>
        <w:rPr>
          <w:b/>
          <w:bCs/>
          <w:lang w:val="bs-Cyrl-BA"/>
        </w:rPr>
      </w:pPr>
      <w:r>
        <w:rPr>
          <w:b/>
          <w:bCs/>
          <w:lang w:val="bs-Cyrl-BA"/>
        </w:rPr>
        <w:t xml:space="preserve">       ЗАКЉУЧЦИ</w:t>
      </w:r>
    </w:p>
    <w:p w:rsidR="00364442" w:rsidRDefault="00364442" w:rsidP="00B76263">
      <w:pPr>
        <w:jc w:val="both"/>
      </w:pPr>
    </w:p>
    <w:p w:rsidR="00364442" w:rsidRDefault="00364442" w:rsidP="00AC7479">
      <w:r>
        <w:rPr>
          <w:lang w:val="sr-Cyrl-CS"/>
        </w:rPr>
        <w:t xml:space="preserve">      </w:t>
      </w:r>
      <w:r w:rsidR="0046480B">
        <w:rPr>
          <w:lang w:val="sr-Cyrl-CS"/>
        </w:rPr>
        <w:t>Из</w:t>
      </w:r>
      <w:r>
        <w:rPr>
          <w:lang w:val="sr-Cyrl-CS"/>
        </w:rPr>
        <w:t xml:space="preserve"> </w:t>
      </w:r>
      <w:r w:rsidR="0046480B">
        <w:rPr>
          <w:lang w:val="sr-Cyrl-CS"/>
        </w:rPr>
        <w:t>напријед</w:t>
      </w:r>
      <w:r>
        <w:rPr>
          <w:lang w:val="sr-Cyrl-CS"/>
        </w:rPr>
        <w:t xml:space="preserve"> </w:t>
      </w:r>
      <w:r w:rsidR="0046480B">
        <w:rPr>
          <w:lang w:val="sr-Cyrl-CS"/>
        </w:rPr>
        <w:t>наведеног</w:t>
      </w:r>
      <w:r>
        <w:rPr>
          <w:lang w:val="sr-Cyrl-CS"/>
        </w:rPr>
        <w:t xml:space="preserve"> </w:t>
      </w:r>
      <w:r w:rsidR="0046480B">
        <w:rPr>
          <w:lang w:val="sr-Cyrl-CS"/>
        </w:rPr>
        <w:t>може</w:t>
      </w:r>
      <w:r>
        <w:rPr>
          <w:lang w:val="sr-Cyrl-CS"/>
        </w:rPr>
        <w:t xml:space="preserve"> </w:t>
      </w:r>
      <w:r w:rsidR="0046480B">
        <w:rPr>
          <w:lang w:val="sr-Cyrl-CS"/>
        </w:rPr>
        <w:t>се</w:t>
      </w:r>
      <w:r>
        <w:rPr>
          <w:lang w:val="sr-Cyrl-CS"/>
        </w:rPr>
        <w:t xml:space="preserve"> </w:t>
      </w:r>
      <w:r w:rsidR="0046480B">
        <w:rPr>
          <w:lang w:val="sr-Cyrl-CS"/>
        </w:rPr>
        <w:t>закључити</w:t>
      </w:r>
      <w:r>
        <w:rPr>
          <w:lang w:val="sr-Cyrl-CS"/>
        </w:rPr>
        <w:t xml:space="preserve"> </w:t>
      </w:r>
      <w:r w:rsidR="0046480B">
        <w:rPr>
          <w:lang w:val="sr-Cyrl-CS"/>
        </w:rPr>
        <w:t>сљедеће</w:t>
      </w:r>
      <w:r>
        <w:rPr>
          <w:lang w:val="sr-Cyrl-CS"/>
        </w:rPr>
        <w:t>:</w:t>
      </w:r>
    </w:p>
    <w:p w:rsidR="00364442" w:rsidRDefault="00364442" w:rsidP="00AC7479"/>
    <w:p w:rsidR="00364442" w:rsidRPr="00BD0C0C" w:rsidRDefault="00364442" w:rsidP="00AC7479">
      <w:pPr>
        <w:rPr>
          <w:bCs/>
          <w:color w:val="000000"/>
          <w:lang w:val="sr-Cyrl-CS"/>
        </w:rPr>
      </w:pPr>
      <w:r>
        <w:rPr>
          <w:lang w:val="sr-Cyrl-CS"/>
        </w:rPr>
        <w:t xml:space="preserve"> 1</w:t>
      </w:r>
      <w:r w:rsidRPr="0043508D">
        <w:rPr>
          <w:lang w:val="sr-Cyrl-CS"/>
        </w:rPr>
        <w:t xml:space="preserve">. </w:t>
      </w:r>
      <w:r w:rsidR="0046480B">
        <w:rPr>
          <w:lang w:val="sr-Cyrl-CS"/>
        </w:rPr>
        <w:t>Финансијски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резултати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пословања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привреде</w:t>
      </w:r>
      <w:r w:rsidR="009717DC">
        <w:rPr>
          <w:lang w:val="sr-Cyrl-CS"/>
        </w:rPr>
        <w:t xml:space="preserve"> Града</w:t>
      </w:r>
      <w:r w:rsidR="00D2108A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D2108A">
        <w:rPr>
          <w:lang w:val="sr-Cyrl-CS"/>
        </w:rPr>
        <w:t xml:space="preserve"> </w:t>
      </w:r>
      <w:r w:rsidRPr="0043508D">
        <w:rPr>
          <w:lang w:val="sr-Cyrl-CS"/>
        </w:rPr>
        <w:t>20</w:t>
      </w:r>
      <w:r w:rsidR="0017544E">
        <w:t>24</w:t>
      </w:r>
      <w:r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показују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да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су</w:t>
      </w:r>
      <w:r w:rsidRPr="0043508D">
        <w:t xml:space="preserve"> </w:t>
      </w:r>
      <w:r w:rsidR="0046480B">
        <w:t>у</w:t>
      </w:r>
      <w:r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привреди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остварени</w:t>
      </w:r>
      <w:r w:rsidR="00D74793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укупни</w:t>
      </w:r>
      <w:r w:rsidR="00D74793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приходи</w:t>
      </w:r>
      <w:r w:rsidR="00D2108A">
        <w:rPr>
          <w:bCs/>
          <w:lang w:val="sr-Cyrl-CS"/>
        </w:rPr>
        <w:t xml:space="preserve"> већи </w:t>
      </w:r>
      <w:r w:rsidR="003A5900">
        <w:rPr>
          <w:bCs/>
          <w:lang w:val="bs-Cyrl-BA"/>
        </w:rPr>
        <w:t>за</w:t>
      </w:r>
      <w:r w:rsidR="00545FA8">
        <w:rPr>
          <w:bCs/>
          <w:lang w:val="bs-Cyrl-BA"/>
        </w:rPr>
        <w:t xml:space="preserve">  </w:t>
      </w:r>
      <w:r w:rsidR="00D40171">
        <w:rPr>
          <w:bCs/>
          <w:lang w:val="bs-Cyrl-BA"/>
        </w:rPr>
        <w:t xml:space="preserve">11,72 </w:t>
      </w:r>
      <w:r w:rsidR="00D2108A">
        <w:rPr>
          <w:bCs/>
          <w:lang w:val="sr-Cyrl-CS"/>
        </w:rPr>
        <w:t xml:space="preserve">% </w:t>
      </w:r>
      <w:r w:rsidR="0046480B" w:rsidRPr="00BD0C0C">
        <w:rPr>
          <w:bCs/>
          <w:color w:val="000000"/>
          <w:lang w:val="sr-Cyrl-CS"/>
        </w:rPr>
        <w:t>у</w:t>
      </w:r>
      <w:r w:rsidRPr="00BD0C0C">
        <w:rPr>
          <w:bCs/>
          <w:color w:val="000000"/>
          <w:lang w:val="sr-Cyrl-CS"/>
        </w:rPr>
        <w:t xml:space="preserve"> </w:t>
      </w:r>
      <w:r w:rsidR="0046480B" w:rsidRPr="00BD0C0C">
        <w:rPr>
          <w:bCs/>
          <w:color w:val="000000"/>
          <w:lang w:val="sr-Cyrl-CS"/>
        </w:rPr>
        <w:t>односу</w:t>
      </w:r>
      <w:r w:rsidRPr="00BD0C0C">
        <w:rPr>
          <w:bCs/>
          <w:color w:val="000000"/>
          <w:lang w:val="sr-Cyrl-CS"/>
        </w:rPr>
        <w:t xml:space="preserve"> </w:t>
      </w:r>
      <w:r w:rsidR="0046480B" w:rsidRPr="00BD0C0C">
        <w:rPr>
          <w:bCs/>
          <w:color w:val="000000"/>
          <w:lang w:val="sr-Cyrl-CS"/>
        </w:rPr>
        <w:t>на</w:t>
      </w:r>
      <w:r w:rsidR="0017544E">
        <w:rPr>
          <w:bCs/>
          <w:color w:val="000000"/>
          <w:lang w:val="sr-Cyrl-CS"/>
        </w:rPr>
        <w:t xml:space="preserve"> 2023</w:t>
      </w:r>
      <w:r w:rsidR="00D2108A">
        <w:rPr>
          <w:bCs/>
          <w:color w:val="000000"/>
          <w:lang w:val="sr-Cyrl-CS"/>
        </w:rPr>
        <w:t xml:space="preserve">. </w:t>
      </w:r>
      <w:r w:rsidR="0046480B" w:rsidRPr="00BD0C0C">
        <w:rPr>
          <w:bCs/>
          <w:color w:val="000000"/>
          <w:lang w:val="sr-Cyrl-CS"/>
        </w:rPr>
        <w:t>годину</w:t>
      </w:r>
      <w:r w:rsidR="00D2108A">
        <w:rPr>
          <w:bCs/>
          <w:color w:val="000000"/>
          <w:lang w:val="sr-Cyrl-CS"/>
        </w:rPr>
        <w:t xml:space="preserve">, </w:t>
      </w:r>
      <w:r w:rsidR="0046480B" w:rsidRPr="00BD0C0C">
        <w:rPr>
          <w:bCs/>
          <w:color w:val="000000"/>
          <w:lang w:val="sr-Cyrl-CS"/>
        </w:rPr>
        <w:t>а</w:t>
      </w:r>
      <w:r w:rsidR="000E58AA" w:rsidRPr="00BD0C0C">
        <w:rPr>
          <w:bCs/>
          <w:color w:val="000000"/>
          <w:lang w:val="sr-Cyrl-CS"/>
        </w:rPr>
        <w:t xml:space="preserve"> </w:t>
      </w:r>
      <w:r w:rsidR="0046480B" w:rsidRPr="00BD0C0C">
        <w:rPr>
          <w:bCs/>
          <w:color w:val="000000"/>
          <w:lang w:val="sr-Cyrl-CS"/>
        </w:rPr>
        <w:t>остварени</w:t>
      </w:r>
      <w:r w:rsidR="000E58AA" w:rsidRPr="00BD0C0C">
        <w:rPr>
          <w:bCs/>
          <w:color w:val="000000"/>
          <w:lang w:val="sr-Cyrl-CS"/>
        </w:rPr>
        <w:t xml:space="preserve"> </w:t>
      </w:r>
      <w:r w:rsidR="0046480B" w:rsidRPr="00BD0C0C">
        <w:rPr>
          <w:bCs/>
          <w:color w:val="000000"/>
          <w:lang w:val="sr-Cyrl-CS"/>
        </w:rPr>
        <w:t>расходи</w:t>
      </w:r>
      <w:r w:rsidR="000E58AA" w:rsidRPr="00BD0C0C">
        <w:rPr>
          <w:bCs/>
          <w:color w:val="000000"/>
          <w:lang w:val="sr-Cyrl-CS"/>
        </w:rPr>
        <w:t xml:space="preserve"> </w:t>
      </w:r>
      <w:r w:rsidR="00D2108A">
        <w:rPr>
          <w:bCs/>
          <w:color w:val="000000"/>
          <w:lang w:val="sr-Cyrl-CS"/>
        </w:rPr>
        <w:t>већи</w:t>
      </w:r>
      <w:r w:rsidR="00705C98" w:rsidRPr="00BD0C0C">
        <w:rPr>
          <w:bCs/>
          <w:color w:val="000000"/>
          <w:lang w:val="sr-Cyrl-CS"/>
        </w:rPr>
        <w:t xml:space="preserve"> </w:t>
      </w:r>
      <w:r w:rsidR="0046480B" w:rsidRPr="00BD0C0C">
        <w:rPr>
          <w:bCs/>
          <w:color w:val="000000"/>
          <w:lang w:val="sr-Cyrl-CS"/>
        </w:rPr>
        <w:t>за</w:t>
      </w:r>
      <w:r w:rsidR="00D40171">
        <w:rPr>
          <w:bCs/>
          <w:color w:val="000000"/>
          <w:lang w:val="sr-Cyrl-CS"/>
        </w:rPr>
        <w:t xml:space="preserve"> 12,02 </w:t>
      </w:r>
      <w:r w:rsidRPr="00BD0C0C">
        <w:rPr>
          <w:bCs/>
          <w:color w:val="000000"/>
          <w:lang w:val="sr-Cyrl-CS"/>
        </w:rPr>
        <w:t>%.</w:t>
      </w:r>
    </w:p>
    <w:p w:rsidR="00364442" w:rsidRPr="00BD0C0C" w:rsidRDefault="00364442" w:rsidP="00AC7479">
      <w:pPr>
        <w:rPr>
          <w:color w:val="000000"/>
        </w:rPr>
      </w:pPr>
      <w:r w:rsidRPr="0043508D">
        <w:rPr>
          <w:lang w:val="sr-Cyrl-CS"/>
        </w:rPr>
        <w:t xml:space="preserve"> 2. </w:t>
      </w:r>
      <w:r w:rsidR="0046480B">
        <w:rPr>
          <w:bCs/>
          <w:lang w:val="sr-Cyrl-CS"/>
        </w:rPr>
        <w:t>Укупна</w:t>
      </w:r>
      <w:r w:rsidR="0095217B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нето</w:t>
      </w:r>
      <w:r w:rsidR="0095217B" w:rsidRPr="0043508D">
        <w:rPr>
          <w:bCs/>
          <w:lang w:val="sr-Cyrl-CS"/>
        </w:rPr>
        <w:t>-</w:t>
      </w:r>
      <w:r w:rsidR="0046480B">
        <w:rPr>
          <w:bCs/>
          <w:lang w:val="sr-Cyrl-CS"/>
        </w:rPr>
        <w:t>добит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остварена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20</w:t>
      </w:r>
      <w:r w:rsidR="0017544E">
        <w:t>24</w:t>
      </w:r>
      <w:r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Pr="0043508D">
        <w:rPr>
          <w:lang w:val="sr-Cyrl-CS"/>
        </w:rPr>
        <w:t xml:space="preserve"> </w:t>
      </w:r>
      <w:r w:rsidR="0046480B">
        <w:rPr>
          <w:lang w:val="sr-Cyrl-CS"/>
        </w:rPr>
        <w:t>износи</w:t>
      </w:r>
      <w:r w:rsidR="00D40171">
        <w:rPr>
          <w:lang w:val="sr-Cyrl-CS"/>
        </w:rPr>
        <w:t xml:space="preserve"> </w:t>
      </w:r>
      <w:r w:rsidR="00C22C33">
        <w:rPr>
          <w:lang w:val="sr-Cyrl-CS"/>
        </w:rPr>
        <w:t xml:space="preserve"> </w:t>
      </w:r>
      <w:r w:rsidR="00D40171">
        <w:rPr>
          <w:lang w:val="sr-Cyrl-CS"/>
        </w:rPr>
        <w:t>63.946.523,00</w:t>
      </w:r>
      <w:r w:rsidR="00290D3F">
        <w:rPr>
          <w:lang w:val="sr-Cyrl-CS"/>
        </w:rPr>
        <w:t xml:space="preserve"> </w:t>
      </w:r>
      <w:r w:rsidR="0046480B" w:rsidRPr="00BD0C0C">
        <w:rPr>
          <w:bCs/>
          <w:color w:val="000000"/>
          <w:lang w:val="sr-Cyrl-CS"/>
        </w:rPr>
        <w:t>КМ</w:t>
      </w:r>
      <w:r w:rsidRPr="00BD0C0C">
        <w:rPr>
          <w:color w:val="000000"/>
          <w:lang w:val="sr-Cyrl-CS"/>
        </w:rPr>
        <w:t xml:space="preserve">, </w:t>
      </w:r>
      <w:r w:rsidR="0046480B" w:rsidRPr="00BD0C0C">
        <w:rPr>
          <w:color w:val="000000"/>
          <w:lang w:val="sr-Cyrl-CS"/>
        </w:rPr>
        <w:t>и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односу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на</w:t>
      </w:r>
      <w:r w:rsidR="0017544E">
        <w:rPr>
          <w:color w:val="000000"/>
          <w:lang w:val="sr-Cyrl-CS"/>
        </w:rPr>
        <w:t xml:space="preserve"> 2023</w:t>
      </w:r>
      <w:r w:rsidR="00D74793" w:rsidRPr="00BD0C0C">
        <w:rPr>
          <w:color w:val="000000"/>
          <w:lang w:val="sr-Cyrl-CS"/>
        </w:rPr>
        <w:t xml:space="preserve">. </w:t>
      </w:r>
      <w:r w:rsidR="0046480B" w:rsidRPr="00BD0C0C">
        <w:rPr>
          <w:color w:val="000000"/>
          <w:lang w:val="sr-Cyrl-CS"/>
        </w:rPr>
        <w:t>годину</w:t>
      </w:r>
      <w:r w:rsidR="00D74793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је</w:t>
      </w:r>
      <w:r w:rsidR="00D74793" w:rsidRPr="00BD0C0C">
        <w:rPr>
          <w:color w:val="000000"/>
          <w:lang w:val="sr-Cyrl-CS"/>
        </w:rPr>
        <w:t xml:space="preserve"> </w:t>
      </w:r>
      <w:r w:rsidR="00D40171">
        <w:rPr>
          <w:color w:val="000000"/>
          <w:lang w:val="sr-Cyrl-CS"/>
        </w:rPr>
        <w:t xml:space="preserve">већа </w:t>
      </w:r>
      <w:r w:rsidR="00D2108A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за</w:t>
      </w:r>
      <w:r w:rsidR="00B1114B">
        <w:rPr>
          <w:color w:val="000000"/>
          <w:lang w:val="sr-Cyrl-CS"/>
        </w:rPr>
        <w:t xml:space="preserve"> </w:t>
      </w:r>
      <w:r w:rsidR="00D40171">
        <w:rPr>
          <w:color w:val="000000"/>
          <w:lang w:val="sr-Cyrl-CS"/>
        </w:rPr>
        <w:t xml:space="preserve">1,85 </w:t>
      </w:r>
      <w:r w:rsidR="002C0C83">
        <w:rPr>
          <w:color w:val="000000"/>
          <w:lang w:val="sr-Cyrl-CS"/>
        </w:rPr>
        <w:t>%.</w:t>
      </w:r>
      <w:r w:rsidR="00705C98" w:rsidRPr="00BD0C0C">
        <w:rPr>
          <w:color w:val="000000"/>
          <w:lang w:val="sr-Cyrl-CS"/>
        </w:rPr>
        <w:t xml:space="preserve">  </w:t>
      </w:r>
      <w:r w:rsidR="0046480B" w:rsidRPr="00BD0C0C">
        <w:rPr>
          <w:color w:val="000000"/>
          <w:lang w:val="sr-Cyrl-CS"/>
        </w:rPr>
        <w:t>Позитивно</w:t>
      </w:r>
      <w:r w:rsidR="00705C98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је</w:t>
      </w:r>
      <w:r w:rsidR="00705C98"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пословало</w:t>
      </w:r>
      <w:r w:rsidR="00545FA8">
        <w:rPr>
          <w:color w:val="000000"/>
          <w:lang w:val="sr-Cyrl-CS"/>
        </w:rPr>
        <w:t xml:space="preserve">  </w:t>
      </w:r>
      <w:r w:rsidR="00D40171">
        <w:rPr>
          <w:color w:val="000000"/>
          <w:lang w:val="sr-Cyrl-CS"/>
        </w:rPr>
        <w:t xml:space="preserve">156  </w:t>
      </w:r>
      <w:r w:rsidR="0046480B" w:rsidRPr="00BD0C0C">
        <w:rPr>
          <w:bCs/>
          <w:color w:val="000000"/>
          <w:lang w:val="sr-Cyrl-CS"/>
        </w:rPr>
        <w:t>пр</w:t>
      </w:r>
      <w:r w:rsidR="002139CB" w:rsidRPr="00BD0C0C">
        <w:rPr>
          <w:bCs/>
          <w:color w:val="000000"/>
        </w:rPr>
        <w:t>авн</w:t>
      </w:r>
      <w:r w:rsidR="00D2108A">
        <w:rPr>
          <w:bCs/>
          <w:color w:val="000000"/>
          <w:lang w:val="sr-Cyrl-BA"/>
        </w:rPr>
        <w:t>их</w:t>
      </w:r>
      <w:r w:rsidRPr="00BD0C0C">
        <w:rPr>
          <w:bCs/>
          <w:color w:val="000000"/>
          <w:lang w:val="sr-Cyrl-CS"/>
        </w:rPr>
        <w:t xml:space="preserve"> </w:t>
      </w:r>
      <w:r w:rsidR="002139CB" w:rsidRPr="00BD0C0C">
        <w:rPr>
          <w:bCs/>
          <w:color w:val="000000"/>
        </w:rPr>
        <w:t>лиц</w:t>
      </w:r>
      <w:r w:rsidR="002139CB" w:rsidRPr="00BD0C0C">
        <w:rPr>
          <w:bCs/>
          <w:color w:val="000000"/>
          <w:lang w:val="sr-Cyrl-BA"/>
        </w:rPr>
        <w:t>а</w:t>
      </w:r>
      <w:r w:rsidRPr="00BD0C0C">
        <w:rPr>
          <w:bCs/>
          <w:color w:val="000000"/>
        </w:rPr>
        <w:t>.</w:t>
      </w:r>
    </w:p>
    <w:p w:rsidR="00364442" w:rsidRPr="00BD0C0C" w:rsidRDefault="00364442" w:rsidP="00AC7479">
      <w:pPr>
        <w:rPr>
          <w:color w:val="000000"/>
          <w:lang w:val="sr-Cyrl-CS"/>
        </w:rPr>
      </w:pPr>
      <w:r w:rsidRPr="00BD0C0C">
        <w:rPr>
          <w:color w:val="000000"/>
          <w:lang w:val="sr-Cyrl-CS"/>
        </w:rPr>
        <w:t xml:space="preserve"> 3. </w:t>
      </w:r>
      <w:r w:rsidR="0046480B" w:rsidRPr="00BD0C0C">
        <w:rPr>
          <w:bCs/>
          <w:color w:val="000000"/>
          <w:lang w:val="sr-Cyrl-CS"/>
        </w:rPr>
        <w:t>Укупан</w:t>
      </w:r>
      <w:r w:rsidRPr="00BD0C0C">
        <w:rPr>
          <w:bCs/>
          <w:color w:val="000000"/>
          <w:lang w:val="sr-Cyrl-CS"/>
        </w:rPr>
        <w:t xml:space="preserve"> </w:t>
      </w:r>
      <w:r w:rsidR="0046480B" w:rsidRPr="00BD0C0C">
        <w:rPr>
          <w:bCs/>
          <w:color w:val="000000"/>
          <w:lang w:val="sr-Cyrl-CS"/>
        </w:rPr>
        <w:t>нето</w:t>
      </w:r>
      <w:r w:rsidR="0095217B" w:rsidRPr="00BD0C0C">
        <w:rPr>
          <w:bCs/>
          <w:color w:val="000000"/>
          <w:lang w:val="sr-Cyrl-CS"/>
        </w:rPr>
        <w:t>-</w:t>
      </w:r>
      <w:r w:rsidR="0046480B" w:rsidRPr="00BD0C0C">
        <w:rPr>
          <w:bCs/>
          <w:color w:val="000000"/>
          <w:lang w:val="sr-Cyrl-CS"/>
        </w:rPr>
        <w:t>губитак</w:t>
      </w:r>
      <w:r w:rsidR="00D2108A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остварен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у</w:t>
      </w:r>
      <w:r w:rsidRPr="00BD0C0C">
        <w:rPr>
          <w:color w:val="000000"/>
          <w:lang w:val="sr-Cyrl-CS"/>
        </w:rPr>
        <w:t xml:space="preserve"> 20</w:t>
      </w:r>
      <w:r w:rsidR="003A5900">
        <w:rPr>
          <w:color w:val="000000"/>
        </w:rPr>
        <w:t>2</w:t>
      </w:r>
      <w:r w:rsidR="0017544E">
        <w:rPr>
          <w:color w:val="000000"/>
          <w:lang w:val="bs-Cyrl-BA"/>
        </w:rPr>
        <w:t>4</w:t>
      </w:r>
      <w:r w:rsidRPr="00BD0C0C">
        <w:rPr>
          <w:color w:val="000000"/>
          <w:lang w:val="sr-Cyrl-CS"/>
        </w:rPr>
        <w:t xml:space="preserve">. </w:t>
      </w:r>
      <w:r w:rsidR="0046480B" w:rsidRPr="00BD0C0C">
        <w:rPr>
          <w:color w:val="000000"/>
          <w:lang w:val="sr-Cyrl-CS"/>
        </w:rPr>
        <w:t>години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износи</w:t>
      </w:r>
      <w:r w:rsidR="00545FA8">
        <w:rPr>
          <w:color w:val="000000"/>
          <w:lang w:val="sr-Cyrl-CS"/>
        </w:rPr>
        <w:t xml:space="preserve">  </w:t>
      </w:r>
      <w:r w:rsidR="00D40171">
        <w:rPr>
          <w:color w:val="000000"/>
          <w:lang w:val="sr-Cyrl-CS"/>
        </w:rPr>
        <w:t xml:space="preserve">18.164.374,00 </w:t>
      </w:r>
      <w:r w:rsidR="00705C98" w:rsidRPr="00BD0C0C">
        <w:rPr>
          <w:color w:val="000000"/>
          <w:lang w:val="sr-Cyrl-CS"/>
        </w:rPr>
        <w:t xml:space="preserve"> </w:t>
      </w:r>
      <w:r w:rsidR="0046480B" w:rsidRPr="00BD0C0C">
        <w:rPr>
          <w:bCs/>
          <w:color w:val="000000"/>
          <w:lang w:val="sr-Cyrl-CS"/>
        </w:rPr>
        <w:t>КМ</w:t>
      </w:r>
      <w:r w:rsidRPr="00BD0C0C">
        <w:rPr>
          <w:color w:val="000000"/>
          <w:lang w:val="sr-Cyrl-CS"/>
        </w:rPr>
        <w:t xml:space="preserve">, </w:t>
      </w:r>
      <w:r w:rsidR="0046480B" w:rsidRPr="00BD0C0C">
        <w:rPr>
          <w:color w:val="000000"/>
          <w:lang w:val="sr-Cyrl-CS"/>
        </w:rPr>
        <w:t>што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је</w:t>
      </w:r>
      <w:r w:rsidRPr="00BD0C0C">
        <w:rPr>
          <w:color w:val="000000"/>
          <w:lang w:val="sr-Cyrl-CS"/>
        </w:rPr>
        <w:t xml:space="preserve"> </w:t>
      </w:r>
      <w:r w:rsidR="00D40171">
        <w:rPr>
          <w:color w:val="000000"/>
          <w:lang w:val="sr-Cyrl-CS"/>
        </w:rPr>
        <w:t xml:space="preserve"> за 14,18 % мање </w:t>
      </w:r>
      <w:r w:rsidR="0046480B" w:rsidRPr="00BD0C0C">
        <w:rPr>
          <w:color w:val="000000"/>
          <w:lang w:val="sr-Cyrl-CS"/>
        </w:rPr>
        <w:t>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односу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на</w:t>
      </w:r>
      <w:r w:rsidR="0017544E">
        <w:rPr>
          <w:color w:val="000000"/>
          <w:lang w:val="sr-Cyrl-CS"/>
        </w:rPr>
        <w:t xml:space="preserve"> 2023</w:t>
      </w:r>
      <w:r w:rsidR="00E75D2B" w:rsidRPr="00BD0C0C">
        <w:rPr>
          <w:color w:val="000000"/>
          <w:lang w:val="sr-Cyrl-CS"/>
        </w:rPr>
        <w:t xml:space="preserve">. </w:t>
      </w:r>
      <w:r w:rsidR="0046480B" w:rsidRPr="00BD0C0C">
        <w:rPr>
          <w:color w:val="000000"/>
          <w:lang w:val="sr-Cyrl-CS"/>
        </w:rPr>
        <w:t>годину</w:t>
      </w:r>
      <w:r w:rsidRPr="00BD0C0C">
        <w:rPr>
          <w:color w:val="000000"/>
          <w:lang w:val="sr-Cyrl-CS"/>
        </w:rPr>
        <w:t xml:space="preserve">. </w:t>
      </w:r>
      <w:r w:rsidR="0046480B" w:rsidRPr="00BD0C0C">
        <w:rPr>
          <w:color w:val="000000"/>
          <w:lang w:val="sr-Cyrl-CS"/>
        </w:rPr>
        <w:t>Са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губитком</w:t>
      </w:r>
      <w:r w:rsidRPr="00BD0C0C">
        <w:rPr>
          <w:color w:val="000000"/>
          <w:lang w:val="sr-Cyrl-CS"/>
        </w:rPr>
        <w:t xml:space="preserve"> </w:t>
      </w:r>
      <w:r w:rsidR="00D40171">
        <w:rPr>
          <w:color w:val="000000"/>
          <w:lang w:val="sr-Cyrl-CS"/>
        </w:rPr>
        <w:t>су</w:t>
      </w:r>
      <w:r w:rsidRPr="00BD0C0C">
        <w:rPr>
          <w:color w:val="000000"/>
          <w:lang w:val="sr-Cyrl-CS"/>
        </w:rPr>
        <w:t xml:space="preserve"> </w:t>
      </w:r>
      <w:r w:rsidR="0046480B" w:rsidRPr="00BD0C0C">
        <w:rPr>
          <w:color w:val="000000"/>
          <w:lang w:val="sr-Cyrl-CS"/>
        </w:rPr>
        <w:t>послов</w:t>
      </w:r>
      <w:r w:rsidR="00D40171">
        <w:rPr>
          <w:color w:val="000000"/>
        </w:rPr>
        <w:t>ала</w:t>
      </w:r>
      <w:r w:rsidR="00B1114B">
        <w:rPr>
          <w:color w:val="000000"/>
        </w:rPr>
        <w:t xml:space="preserve">  </w:t>
      </w:r>
      <w:r w:rsidR="00D40171">
        <w:rPr>
          <w:color w:val="000000"/>
          <w:lang w:val="bs-Cyrl-BA"/>
        </w:rPr>
        <w:t>54</w:t>
      </w:r>
      <w:r w:rsidR="00C22C33">
        <w:rPr>
          <w:color w:val="000000"/>
        </w:rPr>
        <w:t xml:space="preserve">  </w:t>
      </w:r>
      <w:r w:rsidR="0046480B" w:rsidRPr="00BD0C0C">
        <w:rPr>
          <w:bCs/>
          <w:color w:val="000000"/>
          <w:lang w:val="sr-Cyrl-CS"/>
        </w:rPr>
        <w:t>пр</w:t>
      </w:r>
      <w:r w:rsidR="0046480B" w:rsidRPr="00BD0C0C">
        <w:rPr>
          <w:bCs/>
          <w:color w:val="000000"/>
        </w:rPr>
        <w:t>авн</w:t>
      </w:r>
      <w:r w:rsidR="00D40171">
        <w:rPr>
          <w:bCs/>
          <w:color w:val="000000"/>
          <w:lang w:val="sr-Cyrl-CS"/>
        </w:rPr>
        <w:t>а</w:t>
      </w:r>
      <w:r w:rsidRPr="00BD0C0C">
        <w:rPr>
          <w:bCs/>
          <w:color w:val="000000"/>
          <w:lang w:val="sr-Cyrl-CS"/>
        </w:rPr>
        <w:t xml:space="preserve"> </w:t>
      </w:r>
      <w:r w:rsidR="0046480B" w:rsidRPr="00BD0C0C">
        <w:rPr>
          <w:bCs/>
          <w:color w:val="000000"/>
        </w:rPr>
        <w:t>лиц</w:t>
      </w:r>
      <w:r w:rsidR="0046480B" w:rsidRPr="00BD0C0C">
        <w:rPr>
          <w:bCs/>
          <w:color w:val="000000"/>
          <w:lang w:val="sr-Cyrl-CS"/>
        </w:rPr>
        <w:t>а</w:t>
      </w:r>
      <w:r w:rsidRPr="00BD0C0C">
        <w:rPr>
          <w:bCs/>
          <w:color w:val="000000"/>
        </w:rPr>
        <w:t>.</w:t>
      </w:r>
    </w:p>
    <w:p w:rsidR="00364442" w:rsidRPr="0043508D" w:rsidRDefault="00F30144" w:rsidP="00AC7479">
      <w:pPr>
        <w:rPr>
          <w:bCs/>
        </w:rPr>
      </w:pPr>
      <w:r w:rsidRPr="0043508D">
        <w:t xml:space="preserve"> </w:t>
      </w:r>
      <w:r w:rsidR="00364442" w:rsidRPr="0043508D">
        <w:t>4</w:t>
      </w:r>
      <w:r w:rsidR="00364442" w:rsidRPr="0043508D">
        <w:rPr>
          <w:lang w:val="sr-Cyrl-CS"/>
        </w:rPr>
        <w:t>.</w:t>
      </w:r>
      <w:r w:rsidR="000C279D" w:rsidRPr="0043508D">
        <w:t xml:space="preserve"> </w:t>
      </w:r>
      <w:r w:rsidR="0046480B">
        <w:rPr>
          <w:bCs/>
          <w:lang w:val="sr-Cyrl-CS"/>
        </w:rPr>
        <w:t>Запосленост</w:t>
      </w:r>
      <w:r w:rsidR="00364442" w:rsidRPr="0043508D">
        <w:rPr>
          <w:bCs/>
          <w:lang w:val="sr-Cyrl-CS"/>
        </w:rPr>
        <w:t xml:space="preserve"> </w:t>
      </w:r>
      <w:r w:rsidR="0046480B">
        <w:rPr>
          <w:lang w:val="sr-Cyrl-CS"/>
        </w:rPr>
        <w:t>на</w:t>
      </w:r>
      <w:r w:rsidR="007E6DB6" w:rsidRPr="0043508D">
        <w:rPr>
          <w:lang w:val="sr-Cyrl-CS"/>
        </w:rPr>
        <w:t xml:space="preserve"> </w:t>
      </w:r>
      <w:r w:rsidR="0046480B">
        <w:rPr>
          <w:lang w:val="sr-Cyrl-CS"/>
        </w:rPr>
        <w:t>подручју</w:t>
      </w:r>
      <w:r w:rsidR="007E6DB6" w:rsidRPr="0043508D">
        <w:rPr>
          <w:lang w:val="sr-Cyrl-CS"/>
        </w:rPr>
        <w:t xml:space="preserve"> </w:t>
      </w:r>
      <w:r w:rsidR="009717DC">
        <w:rPr>
          <w:lang w:val="sr-Cyrl-CS"/>
        </w:rPr>
        <w:t>Града</w:t>
      </w:r>
      <w:r w:rsidR="007E6DB6"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7E6DB6"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на</w:t>
      </w:r>
      <w:r w:rsidR="00364442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крају</w:t>
      </w:r>
      <w:r w:rsidR="001D4EB8">
        <w:rPr>
          <w:lang w:val="sr-Cyrl-CS"/>
        </w:rPr>
        <w:t xml:space="preserve"> </w:t>
      </w:r>
      <w:r w:rsidR="00364442" w:rsidRPr="0043508D">
        <w:rPr>
          <w:bCs/>
          <w:lang w:val="sr-Cyrl-CS"/>
        </w:rPr>
        <w:t>20</w:t>
      </w:r>
      <w:r w:rsidR="0017544E">
        <w:rPr>
          <w:bCs/>
        </w:rPr>
        <w:t>24</w:t>
      </w:r>
      <w:r w:rsidR="00364442" w:rsidRPr="0043508D">
        <w:rPr>
          <w:bCs/>
          <w:lang w:val="sr-Cyrl-CS"/>
        </w:rPr>
        <w:t xml:space="preserve">. </w:t>
      </w:r>
      <w:r w:rsidR="0046480B">
        <w:rPr>
          <w:bCs/>
          <w:lang w:val="sr-Cyrl-CS"/>
        </w:rPr>
        <w:t>године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17544E">
        <w:rPr>
          <w:lang w:val="sr-Cyrl-CS"/>
        </w:rPr>
        <w:t xml:space="preserve"> већа</w:t>
      </w:r>
      <w:r w:rsidR="00364442" w:rsidRPr="0043508D">
        <w:rPr>
          <w:bCs/>
          <w:lang w:val="sr-Cyrl-CS"/>
        </w:rPr>
        <w:t xml:space="preserve"> </w:t>
      </w:r>
      <w:r w:rsidR="0046480B">
        <w:rPr>
          <w:bCs/>
        </w:rPr>
        <w:t>за</w:t>
      </w:r>
      <w:r w:rsidR="00364442" w:rsidRPr="0043508D">
        <w:rPr>
          <w:bCs/>
        </w:rPr>
        <w:t xml:space="preserve"> </w:t>
      </w:r>
      <w:r w:rsidR="0017544E">
        <w:rPr>
          <w:bCs/>
          <w:lang w:val="sr-Cyrl-CS"/>
        </w:rPr>
        <w:t xml:space="preserve"> 1,67</w:t>
      </w:r>
      <w:r w:rsidR="00096712">
        <w:rPr>
          <w:bCs/>
          <w:lang w:val="sr-Cyrl-CS"/>
        </w:rPr>
        <w:t xml:space="preserve"> %</w:t>
      </w:r>
      <w:r w:rsidR="001D4EB8">
        <w:rPr>
          <w:bCs/>
          <w:lang w:val="sr-Cyrl-CS"/>
        </w:rPr>
        <w:t xml:space="preserve">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односу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на</w:t>
      </w:r>
      <w:r w:rsidR="00D2108A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исти</w:t>
      </w:r>
      <w:r w:rsidR="00364442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период</w:t>
      </w:r>
      <w:r w:rsidR="00D2108A">
        <w:rPr>
          <w:bCs/>
          <w:lang w:val="sr-Cyrl-CS"/>
        </w:rPr>
        <w:t xml:space="preserve"> </w:t>
      </w:r>
      <w:r w:rsidR="006B0323">
        <w:rPr>
          <w:bCs/>
          <w:lang w:val="sr-Cyrl-CS"/>
        </w:rPr>
        <w:t>202</w:t>
      </w:r>
      <w:r w:rsidR="0017544E">
        <w:rPr>
          <w:bCs/>
          <w:lang w:val="sr-Cyrl-CS"/>
        </w:rPr>
        <w:t>3</w:t>
      </w:r>
      <w:r w:rsidR="00364442" w:rsidRPr="0043508D">
        <w:rPr>
          <w:bCs/>
          <w:lang w:val="sr-Cyrl-CS"/>
        </w:rPr>
        <w:t xml:space="preserve">. </w:t>
      </w:r>
      <w:r w:rsidR="0046480B">
        <w:rPr>
          <w:bCs/>
          <w:lang w:val="sr-Cyrl-CS"/>
        </w:rPr>
        <w:t>године</w:t>
      </w:r>
      <w:r w:rsidR="00364442" w:rsidRPr="0043508D">
        <w:rPr>
          <w:bCs/>
          <w:lang w:val="sr-Cyrl-CS"/>
        </w:rPr>
        <w:t>.</w:t>
      </w:r>
    </w:p>
    <w:p w:rsidR="00364442" w:rsidRPr="0043508D" w:rsidRDefault="00F30144" w:rsidP="00AC7479">
      <w:r w:rsidRPr="0043508D">
        <w:t xml:space="preserve"> </w:t>
      </w:r>
      <w:r w:rsidR="00364442" w:rsidRPr="0043508D">
        <w:t>5</w:t>
      </w:r>
      <w:r w:rsidR="00364442" w:rsidRPr="0043508D">
        <w:rPr>
          <w:bCs/>
          <w:lang w:val="sr-Cyrl-CS"/>
        </w:rPr>
        <w:t xml:space="preserve">. </w:t>
      </w:r>
      <w:r w:rsidR="0046480B">
        <w:rPr>
          <w:bCs/>
          <w:lang w:val="sr-Cyrl-CS"/>
        </w:rPr>
        <w:t>Број</w:t>
      </w:r>
      <w:r w:rsidR="00364442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незапослених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на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подручју</w:t>
      </w:r>
      <w:r w:rsidR="00364442" w:rsidRPr="0043508D">
        <w:rPr>
          <w:lang w:val="sr-Cyrl-CS"/>
        </w:rPr>
        <w:t xml:space="preserve"> </w:t>
      </w:r>
      <w:r w:rsidR="00CF3D1F">
        <w:rPr>
          <w:lang w:val="sr-Cyrl-CS"/>
        </w:rPr>
        <w:t>града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на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крају</w:t>
      </w:r>
      <w:r w:rsidR="001D4EB8">
        <w:rPr>
          <w:lang w:val="sr-Cyrl-CS"/>
        </w:rPr>
        <w:t xml:space="preserve"> </w:t>
      </w:r>
      <w:r w:rsidR="00364442" w:rsidRPr="0043508D">
        <w:rPr>
          <w:bCs/>
          <w:lang w:val="sr-Cyrl-CS"/>
        </w:rPr>
        <w:t>20</w:t>
      </w:r>
      <w:r w:rsidR="0017544E">
        <w:rPr>
          <w:bCs/>
        </w:rPr>
        <w:t>24</w:t>
      </w:r>
      <w:r w:rsidR="00364442" w:rsidRPr="0043508D">
        <w:rPr>
          <w:bCs/>
          <w:lang w:val="sr-Cyrl-CS"/>
        </w:rPr>
        <w:t xml:space="preserve">. </w:t>
      </w:r>
      <w:r w:rsidR="0046480B">
        <w:rPr>
          <w:bCs/>
          <w:lang w:val="sr-Cyrl-CS"/>
        </w:rPr>
        <w:t>године</w:t>
      </w:r>
      <w:r w:rsidR="00364442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је</w:t>
      </w:r>
      <w:r w:rsidR="00364442" w:rsidRPr="0043508D">
        <w:rPr>
          <w:bCs/>
          <w:lang w:val="sr-Cyrl-CS"/>
        </w:rPr>
        <w:t xml:space="preserve"> </w:t>
      </w:r>
      <w:r w:rsidR="0069232A">
        <w:rPr>
          <w:bCs/>
          <w:lang w:val="bs-Cyrl-BA"/>
        </w:rPr>
        <w:t>мањи</w:t>
      </w:r>
      <w:r w:rsidR="00545FA8">
        <w:rPr>
          <w:bCs/>
          <w:lang w:val="sr-Cyrl-CS"/>
        </w:rPr>
        <w:t xml:space="preserve"> за  14,93 </w:t>
      </w:r>
      <w:r w:rsidR="00364442" w:rsidRPr="0043508D">
        <w:rPr>
          <w:bCs/>
          <w:lang w:val="sr-Cyrl-CS"/>
        </w:rPr>
        <w:t xml:space="preserve">% </w:t>
      </w:r>
      <w:r w:rsidR="0046480B">
        <w:rPr>
          <w:bCs/>
          <w:lang w:val="sr-Cyrl-CS"/>
        </w:rPr>
        <w:t>у</w:t>
      </w:r>
      <w:r w:rsidR="00364442" w:rsidRPr="0043508D">
        <w:rPr>
          <w:bCs/>
          <w:lang w:val="sr-Cyrl-CS"/>
        </w:rPr>
        <w:t xml:space="preserve"> </w:t>
      </w:r>
      <w:r w:rsidR="0046480B">
        <w:rPr>
          <w:lang w:val="sr-Cyrl-CS"/>
        </w:rPr>
        <w:t>односу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на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исти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период</w:t>
      </w:r>
      <w:r w:rsidR="00CF3D1F">
        <w:rPr>
          <w:bCs/>
          <w:lang w:val="sr-Cyrl-CS"/>
        </w:rPr>
        <w:t xml:space="preserve"> </w:t>
      </w:r>
      <w:r w:rsidR="0017544E">
        <w:rPr>
          <w:bCs/>
          <w:lang w:val="sr-Cyrl-CS"/>
        </w:rPr>
        <w:t>2023</w:t>
      </w:r>
      <w:r w:rsidR="00364442" w:rsidRPr="0043508D">
        <w:rPr>
          <w:bCs/>
          <w:lang w:val="sr-Cyrl-CS"/>
        </w:rPr>
        <w:t xml:space="preserve">. </w:t>
      </w:r>
      <w:r w:rsidR="0046480B">
        <w:rPr>
          <w:bCs/>
          <w:lang w:val="sr-Cyrl-CS"/>
        </w:rPr>
        <w:t>године</w:t>
      </w:r>
      <w:r w:rsidR="00364442" w:rsidRPr="0043508D">
        <w:rPr>
          <w:bCs/>
          <w:lang w:val="sr-Cyrl-CS"/>
        </w:rPr>
        <w:t>.</w:t>
      </w:r>
      <w:r w:rsidR="00364442" w:rsidRPr="0043508D">
        <w:rPr>
          <w:lang w:val="sr-Cyrl-CS"/>
        </w:rPr>
        <w:t xml:space="preserve">  </w:t>
      </w:r>
    </w:p>
    <w:p w:rsidR="002C42F9" w:rsidRPr="0043508D" w:rsidRDefault="00F30144" w:rsidP="00AC7479">
      <w:pPr>
        <w:rPr>
          <w:bCs/>
          <w:lang w:val="sr-Cyrl-CS"/>
        </w:rPr>
      </w:pPr>
      <w:r w:rsidRPr="0043508D">
        <w:t xml:space="preserve"> </w:t>
      </w:r>
      <w:r w:rsidR="00364442" w:rsidRPr="0043508D">
        <w:t>6</w:t>
      </w:r>
      <w:r w:rsidR="00364442" w:rsidRPr="0043508D">
        <w:rPr>
          <w:lang w:val="sr-Cyrl-CS"/>
        </w:rPr>
        <w:t>.</w:t>
      </w:r>
      <w:r w:rsidR="000C279D" w:rsidRPr="0043508D">
        <w:t xml:space="preserve"> </w:t>
      </w:r>
      <w:r w:rsidR="009717DC">
        <w:rPr>
          <w:lang w:val="bs-Cyrl-BA"/>
        </w:rPr>
        <w:t>Град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по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вриједности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оствареног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извоза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20</w:t>
      </w:r>
      <w:r w:rsidR="0017544E">
        <w:t>24</w:t>
      </w:r>
      <w:r w:rsidR="00364442"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364442" w:rsidRPr="0043508D">
        <w:rPr>
          <w:lang w:val="sr-Cyrl-CS"/>
        </w:rPr>
        <w:t xml:space="preserve">  </w:t>
      </w:r>
      <w:r w:rsidR="0046480B">
        <w:rPr>
          <w:lang w:val="sr-Cyrl-CS"/>
        </w:rPr>
        <w:t>заузима</w:t>
      </w:r>
      <w:r w:rsidR="00364442"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водеће</w:t>
      </w:r>
    </w:p>
    <w:p w:rsidR="00CF3D1F" w:rsidRDefault="00364442" w:rsidP="00AC7479">
      <w:pPr>
        <w:rPr>
          <w:bCs/>
          <w:lang w:val="sr-Cyrl-CS"/>
        </w:rPr>
      </w:pP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мјесто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</w:t>
      </w:r>
      <w:r w:rsidRPr="0043508D">
        <w:rPr>
          <w:bCs/>
          <w:lang w:val="sr-Cyrl-CS"/>
        </w:rPr>
        <w:t xml:space="preserve"> </w:t>
      </w:r>
      <w:r w:rsidR="00AD5534">
        <w:rPr>
          <w:bCs/>
          <w:lang w:val="sr-Cyrl-CS"/>
        </w:rPr>
        <w:t>Р</w:t>
      </w:r>
      <w:r w:rsidR="0046480B">
        <w:rPr>
          <w:bCs/>
          <w:lang w:val="sr-Cyrl-CS"/>
        </w:rPr>
        <w:t>егији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Добој</w:t>
      </w:r>
      <w:r w:rsidRPr="0043508D">
        <w:rPr>
          <w:bCs/>
          <w:lang w:val="sr-Cyrl-CS"/>
        </w:rPr>
        <w:t xml:space="preserve">, </w:t>
      </w:r>
      <w:r w:rsidR="0046480B">
        <w:rPr>
          <w:bCs/>
          <w:lang w:val="sr-Cyrl-CS"/>
        </w:rPr>
        <w:t>са</w:t>
      </w:r>
      <w:r w:rsidR="00E23DDE">
        <w:rPr>
          <w:bCs/>
          <w:lang w:val="sr-Cyrl-CS"/>
        </w:rPr>
        <w:t xml:space="preserve"> 37,74</w:t>
      </w:r>
      <w:r w:rsidR="00562E8A">
        <w:rPr>
          <w:bCs/>
          <w:lang w:val="sr-Cyrl-CS"/>
        </w:rPr>
        <w:t xml:space="preserve"> </w:t>
      </w:r>
      <w:r w:rsidR="00A13CED" w:rsidRPr="0043508D">
        <w:rPr>
          <w:bCs/>
          <w:lang w:val="sr-Cyrl-CS"/>
        </w:rPr>
        <w:t>%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учешћа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извозу</w:t>
      </w:r>
      <w:r w:rsidRPr="0043508D">
        <w:rPr>
          <w:bCs/>
          <w:lang w:val="sr-Cyrl-CS"/>
        </w:rPr>
        <w:t xml:space="preserve"> </w:t>
      </w:r>
      <w:r w:rsidR="00AD5534">
        <w:rPr>
          <w:bCs/>
          <w:lang w:val="sr-Cyrl-CS"/>
        </w:rPr>
        <w:t>Р</w:t>
      </w:r>
      <w:r w:rsidR="0046480B">
        <w:rPr>
          <w:bCs/>
          <w:lang w:val="sr-Cyrl-CS"/>
        </w:rPr>
        <w:t>егије</w:t>
      </w:r>
      <w:r w:rsidR="00CF3D1F">
        <w:rPr>
          <w:bCs/>
          <w:lang w:val="sr-Cyrl-CS"/>
        </w:rPr>
        <w:t xml:space="preserve">. </w:t>
      </w:r>
    </w:p>
    <w:p w:rsidR="00B078ED" w:rsidRDefault="0046480B" w:rsidP="00AC7479">
      <w:pPr>
        <w:rPr>
          <w:lang w:val="sr-Cyrl-CS"/>
        </w:rPr>
      </w:pPr>
      <w:r>
        <w:rPr>
          <w:lang w:val="sr-Cyrl-CS"/>
        </w:rPr>
        <w:t>У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укупно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оствареној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вриједности</w:t>
      </w:r>
      <w:r w:rsidR="00364442" w:rsidRPr="0043508D">
        <w:rPr>
          <w:lang w:val="sr-Cyrl-CS"/>
        </w:rPr>
        <w:t xml:space="preserve"> </w:t>
      </w:r>
      <w:r>
        <w:rPr>
          <w:bCs/>
          <w:lang w:val="sr-Cyrl-CS"/>
        </w:rPr>
        <w:t>увоза</w:t>
      </w:r>
      <w:r w:rsidR="00364442" w:rsidRPr="0043508D">
        <w:rPr>
          <w:bCs/>
          <w:lang w:val="sr-Cyrl-CS"/>
        </w:rPr>
        <w:t xml:space="preserve"> </w:t>
      </w:r>
      <w:r w:rsidR="00AD5534">
        <w:rPr>
          <w:bCs/>
          <w:lang w:val="bs-Cyrl-BA"/>
        </w:rPr>
        <w:t>Р</w:t>
      </w:r>
      <w:r>
        <w:rPr>
          <w:bCs/>
          <w:lang w:val="sr-Cyrl-CS"/>
        </w:rPr>
        <w:t>егије</w:t>
      </w:r>
      <w:r w:rsidR="00364442" w:rsidRPr="0043508D">
        <w:rPr>
          <w:bCs/>
          <w:lang w:val="sr-Cyrl-CS"/>
        </w:rPr>
        <w:t xml:space="preserve"> </w:t>
      </w:r>
      <w:r>
        <w:rPr>
          <w:bCs/>
          <w:lang w:val="sr-Cyrl-CS"/>
        </w:rPr>
        <w:t>Добој</w:t>
      </w:r>
      <w:r w:rsidR="00364442" w:rsidRPr="0043508D">
        <w:rPr>
          <w:lang w:val="sr-Cyrl-CS"/>
        </w:rPr>
        <w:t xml:space="preserve"> </w:t>
      </w:r>
      <w:r w:rsidR="009717DC">
        <w:rPr>
          <w:lang w:val="sr-Cyrl-CS"/>
        </w:rPr>
        <w:t>Град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Дервента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учествује</w:t>
      </w:r>
      <w:r w:rsidR="00364442" w:rsidRPr="0043508D">
        <w:rPr>
          <w:lang w:val="sr-Cyrl-CS"/>
        </w:rPr>
        <w:t xml:space="preserve"> </w:t>
      </w:r>
      <w:r>
        <w:rPr>
          <w:lang w:val="sr-Cyrl-CS"/>
        </w:rPr>
        <w:t>са</w:t>
      </w:r>
      <w:r w:rsidR="00CF3D1F">
        <w:rPr>
          <w:lang w:val="sr-Cyrl-CS"/>
        </w:rPr>
        <w:t xml:space="preserve"> </w:t>
      </w:r>
    </w:p>
    <w:p w:rsidR="00EE09BD" w:rsidRPr="00CF3D1F" w:rsidRDefault="00E23DDE" w:rsidP="00AC7479">
      <w:pPr>
        <w:rPr>
          <w:bCs/>
          <w:lang w:val="sr-Cyrl-CS"/>
        </w:rPr>
      </w:pPr>
      <w:r>
        <w:rPr>
          <w:lang w:val="bs-Latn-BA"/>
        </w:rPr>
        <w:t>41,39</w:t>
      </w:r>
      <w:r w:rsidR="007E5F31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%.</w:t>
      </w:r>
    </w:p>
    <w:p w:rsidR="00364442" w:rsidRPr="0043508D" w:rsidRDefault="00F30144" w:rsidP="00AC7479">
      <w:pPr>
        <w:rPr>
          <w:bCs/>
          <w:lang w:val="sr-Cyrl-CS"/>
        </w:rPr>
      </w:pPr>
      <w:r w:rsidRPr="0043508D">
        <w:t xml:space="preserve"> </w:t>
      </w:r>
      <w:r w:rsidR="00364442" w:rsidRPr="0043508D">
        <w:t xml:space="preserve">7. </w:t>
      </w:r>
      <w:r w:rsidR="0046480B">
        <w:rPr>
          <w:bCs/>
          <w:lang w:val="sr-Cyrl-CS"/>
        </w:rPr>
        <w:t>Извоз</w:t>
      </w:r>
      <w:r w:rsidR="00364442" w:rsidRPr="0043508D">
        <w:rPr>
          <w:bCs/>
          <w:lang w:val="sr-Cyrl-CS"/>
        </w:rPr>
        <w:t xml:space="preserve"> </w:t>
      </w:r>
      <w:r w:rsidR="009717DC">
        <w:rPr>
          <w:lang w:val="sr-Cyrl-CS"/>
        </w:rPr>
        <w:t>Града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20</w:t>
      </w:r>
      <w:r w:rsidR="0017544E">
        <w:t>24</w:t>
      </w:r>
      <w:r w:rsidR="00364442"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односу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на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претходну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годину</w:t>
      </w:r>
      <w:r w:rsidR="00E60095">
        <w:rPr>
          <w:lang w:val="sr-Cyrl-CS"/>
        </w:rPr>
        <w:t xml:space="preserve"> мањи</w:t>
      </w:r>
      <w:r w:rsidR="007E6DB6" w:rsidRPr="0043508D">
        <w:rPr>
          <w:lang w:val="sr-Cyrl-CS"/>
        </w:rPr>
        <w:t xml:space="preserve"> </w:t>
      </w:r>
      <w:r w:rsidR="00E23DDE">
        <w:rPr>
          <w:lang w:val="sr-Cyrl-CS"/>
        </w:rPr>
        <w:t xml:space="preserve">је </w:t>
      </w:r>
      <w:r w:rsidR="0046480B">
        <w:rPr>
          <w:bCs/>
          <w:lang w:val="sr-Cyrl-CS"/>
        </w:rPr>
        <w:t>за</w:t>
      </w:r>
      <w:r w:rsidR="00582053">
        <w:rPr>
          <w:bCs/>
          <w:lang w:val="sr-Cyrl-CS"/>
        </w:rPr>
        <w:t xml:space="preserve"> </w:t>
      </w:r>
      <w:r w:rsidR="00CF3D1F">
        <w:rPr>
          <w:bCs/>
          <w:lang w:val="sr-Cyrl-CS"/>
        </w:rPr>
        <w:t xml:space="preserve">                         </w:t>
      </w:r>
      <w:r w:rsidR="00E31D7A">
        <w:rPr>
          <w:bCs/>
          <w:lang w:val="sr-Cyrl-CS"/>
        </w:rPr>
        <w:t xml:space="preserve"> </w:t>
      </w:r>
      <w:r w:rsidR="00E23DDE">
        <w:rPr>
          <w:bCs/>
          <w:lang w:val="bs-Latn-BA"/>
        </w:rPr>
        <w:t>6,56</w:t>
      </w:r>
      <w:r w:rsidR="006B0323">
        <w:rPr>
          <w:bCs/>
          <w:lang w:val="bs-Latn-BA"/>
        </w:rPr>
        <w:t xml:space="preserve"> </w:t>
      </w:r>
      <w:r w:rsidR="00905397" w:rsidRPr="0043508D">
        <w:rPr>
          <w:bCs/>
          <w:lang w:val="sr-Cyrl-CS"/>
        </w:rPr>
        <w:t xml:space="preserve">%, </w:t>
      </w:r>
      <w:r w:rsidR="00E54CBB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а</w:t>
      </w:r>
      <w:r w:rsidR="00E54CBB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увоз</w:t>
      </w:r>
      <w:r w:rsidR="00E54CBB" w:rsidRPr="0043508D">
        <w:rPr>
          <w:bCs/>
          <w:lang w:val="sr-Cyrl-CS"/>
        </w:rPr>
        <w:t xml:space="preserve"> </w:t>
      </w:r>
      <w:r w:rsidR="00A106E6">
        <w:rPr>
          <w:bCs/>
          <w:lang w:val="sr-Cyrl-CS"/>
        </w:rPr>
        <w:t xml:space="preserve"> </w:t>
      </w:r>
      <w:r w:rsidR="00E23DDE">
        <w:rPr>
          <w:bCs/>
          <w:lang w:val="sr-Cyrl-CS"/>
        </w:rPr>
        <w:t>већи</w:t>
      </w:r>
      <w:r w:rsidR="00A106E6">
        <w:rPr>
          <w:bCs/>
          <w:lang w:val="sr-Cyrl-CS"/>
        </w:rPr>
        <w:t xml:space="preserve"> </w:t>
      </w:r>
      <w:r w:rsidR="00E23DDE">
        <w:rPr>
          <w:bCs/>
          <w:lang w:val="sr-Cyrl-CS"/>
        </w:rPr>
        <w:t>з</w:t>
      </w:r>
      <w:r w:rsidR="0046480B">
        <w:rPr>
          <w:bCs/>
          <w:lang w:val="sr-Cyrl-CS"/>
        </w:rPr>
        <w:t>а</w:t>
      </w:r>
      <w:r w:rsidR="00E23DDE">
        <w:rPr>
          <w:bCs/>
          <w:lang w:val="sr-Cyrl-CS"/>
        </w:rPr>
        <w:t xml:space="preserve"> 9,07</w:t>
      </w:r>
      <w:r w:rsidR="00905397" w:rsidRPr="0043508D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%.</w:t>
      </w:r>
    </w:p>
    <w:p w:rsidR="00CF3D1F" w:rsidRDefault="00F30144" w:rsidP="00AC7479">
      <w:pPr>
        <w:rPr>
          <w:bCs/>
        </w:rPr>
      </w:pPr>
      <w:r w:rsidRPr="0043508D">
        <w:t xml:space="preserve"> </w:t>
      </w:r>
      <w:r w:rsidR="00364442" w:rsidRPr="0043508D">
        <w:t>8.</w:t>
      </w:r>
      <w:r w:rsidR="000C279D" w:rsidRPr="0043508D">
        <w:t xml:space="preserve">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укупној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вриједности</w:t>
      </w:r>
      <w:r w:rsidR="00364442"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извоза</w:t>
      </w:r>
      <w:r w:rsidR="00CF3D1F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Републике</w:t>
      </w:r>
      <w:r w:rsidR="00364442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Српске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20</w:t>
      </w:r>
      <w:r w:rsidR="0017544E">
        <w:t>24</w:t>
      </w:r>
      <w:r w:rsidR="00364442"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364442" w:rsidRPr="0043508D">
        <w:rPr>
          <w:lang w:val="sr-Cyrl-CS"/>
        </w:rPr>
        <w:t xml:space="preserve"> </w:t>
      </w:r>
      <w:r w:rsidR="009717DC">
        <w:rPr>
          <w:lang w:val="sr-Cyrl-CS"/>
        </w:rPr>
        <w:t>Град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учеств</w:t>
      </w:r>
      <w:r w:rsidR="009717DC">
        <w:t>овао</w:t>
      </w:r>
      <w:r w:rsidR="00364442" w:rsidRPr="0043508D">
        <w:t xml:space="preserve"> </w:t>
      </w:r>
      <w:r w:rsidR="0046480B">
        <w:rPr>
          <w:lang w:val="sr-Cyrl-CS"/>
        </w:rPr>
        <w:t>са</w:t>
      </w:r>
      <w:r w:rsidR="00CF3D1F">
        <w:rPr>
          <w:bCs/>
          <w:lang w:val="sr-Cyrl-CS"/>
        </w:rPr>
        <w:t xml:space="preserve"> </w:t>
      </w:r>
      <w:r w:rsidR="00E23DDE">
        <w:rPr>
          <w:bCs/>
          <w:lang w:val="sr-Cyrl-CS"/>
        </w:rPr>
        <w:t>6,95</w:t>
      </w:r>
      <w:r w:rsidR="001433C6">
        <w:rPr>
          <w:bCs/>
          <w:lang w:val="sr-Cyrl-CS"/>
        </w:rPr>
        <w:t xml:space="preserve"> </w:t>
      </w:r>
      <w:r w:rsidR="00364442" w:rsidRPr="0043508D">
        <w:rPr>
          <w:bCs/>
          <w:lang w:val="sr-Cyrl-CS"/>
        </w:rPr>
        <w:t>%,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а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364442" w:rsidRPr="0043508D">
        <w:rPr>
          <w:lang w:val="sr-Cyrl-CS"/>
        </w:rPr>
        <w:t xml:space="preserve"> </w:t>
      </w:r>
      <w:r w:rsidR="0046480B">
        <w:rPr>
          <w:lang w:val="sr-Cyrl-CS"/>
        </w:rPr>
        <w:t>вриједности</w:t>
      </w:r>
      <w:r w:rsidR="00364442"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увоза</w:t>
      </w:r>
      <w:r w:rsidR="00364442" w:rsidRPr="0043508D">
        <w:rPr>
          <w:lang w:val="sr-Cyrl-CS"/>
        </w:rPr>
        <w:t xml:space="preserve"> </w:t>
      </w:r>
      <w:r w:rsidR="0046480B">
        <w:rPr>
          <w:bCs/>
          <w:lang w:val="sr-Cyrl-CS"/>
        </w:rPr>
        <w:t>Републике</w:t>
      </w:r>
      <w:r w:rsidR="00364442"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Српске</w:t>
      </w:r>
      <w:r w:rsidR="00CF3D1F">
        <w:rPr>
          <w:lang w:val="sr-Cyrl-CS"/>
        </w:rPr>
        <w:t xml:space="preserve"> </w:t>
      </w:r>
      <w:r w:rsidR="0046480B">
        <w:rPr>
          <w:lang w:val="sr-Cyrl-CS"/>
        </w:rPr>
        <w:t>са</w:t>
      </w:r>
      <w:r w:rsidR="00AD5534">
        <w:rPr>
          <w:lang w:val="sr-Cyrl-CS"/>
        </w:rPr>
        <w:t xml:space="preserve"> </w:t>
      </w:r>
      <w:r w:rsidR="00E23DDE">
        <w:rPr>
          <w:lang w:val="sr-Cyrl-CS"/>
        </w:rPr>
        <w:t>4,24</w:t>
      </w:r>
      <w:r w:rsidR="001433C6">
        <w:rPr>
          <w:lang w:val="sr-Cyrl-CS"/>
        </w:rPr>
        <w:t xml:space="preserve"> </w:t>
      </w:r>
      <w:r w:rsidR="00364442" w:rsidRPr="0043508D">
        <w:rPr>
          <w:bCs/>
          <w:lang w:val="sr-Cyrl-CS"/>
        </w:rPr>
        <w:t>%.</w:t>
      </w:r>
    </w:p>
    <w:p w:rsidR="002927FB" w:rsidRPr="00CF3D1F" w:rsidRDefault="009717DC" w:rsidP="00AC7479">
      <w:pPr>
        <w:rPr>
          <w:bCs/>
        </w:rPr>
      </w:pPr>
      <w:r>
        <w:rPr>
          <w:lang w:val="sr-Cyrl-CS"/>
        </w:rPr>
        <w:t>Град</w:t>
      </w:r>
      <w:r w:rsidR="002927FB" w:rsidRPr="0043508D">
        <w:rPr>
          <w:lang w:val="sr-Cyrl-CS"/>
        </w:rPr>
        <w:t xml:space="preserve"> </w:t>
      </w:r>
      <w:r w:rsidR="0046480B">
        <w:rPr>
          <w:lang w:val="sr-Cyrl-CS"/>
        </w:rPr>
        <w:t>Дервента</w:t>
      </w:r>
      <w:r w:rsidR="002927FB"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2927FB"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2927FB" w:rsidRPr="0043508D">
        <w:rPr>
          <w:lang w:val="sr-Cyrl-CS"/>
        </w:rPr>
        <w:t xml:space="preserve"> 20</w:t>
      </w:r>
      <w:r w:rsidR="0017544E">
        <w:t>24</w:t>
      </w:r>
      <w:r w:rsidR="002927FB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2927FB">
        <w:rPr>
          <w:lang w:val="sr-Cyrl-CS"/>
        </w:rPr>
        <w:t xml:space="preserve"> </w:t>
      </w:r>
      <w:r w:rsidR="00582053">
        <w:rPr>
          <w:lang w:val="sr-Cyrl-CS"/>
        </w:rPr>
        <w:t>учествовао</w:t>
      </w:r>
      <w:r w:rsidR="002927FB">
        <w:rPr>
          <w:lang w:val="sr-Cyrl-CS"/>
        </w:rPr>
        <w:t xml:space="preserve"> </w:t>
      </w:r>
      <w:r w:rsidR="0046480B">
        <w:rPr>
          <w:lang w:val="sr-Cyrl-CS"/>
        </w:rPr>
        <w:t>са</w:t>
      </w:r>
      <w:r w:rsidR="00FA4492">
        <w:rPr>
          <w:lang w:val="sr-Cyrl-CS"/>
        </w:rPr>
        <w:t xml:space="preserve"> </w:t>
      </w:r>
      <w:r w:rsidR="00E23DDE">
        <w:rPr>
          <w:lang w:val="bs-Latn-BA"/>
        </w:rPr>
        <w:t>2,21</w:t>
      </w:r>
      <w:r w:rsidR="001433C6">
        <w:rPr>
          <w:lang w:val="bs-Cyrl-BA"/>
        </w:rPr>
        <w:t xml:space="preserve"> </w:t>
      </w:r>
      <w:r w:rsidR="002927FB" w:rsidRPr="0043508D">
        <w:rPr>
          <w:bCs/>
          <w:lang w:val="sr-Cyrl-CS"/>
        </w:rPr>
        <w:t>%</w:t>
      </w:r>
      <w:r w:rsidR="002927F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</w:t>
      </w:r>
      <w:r w:rsidR="002927F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извозу</w:t>
      </w:r>
      <w:r w:rsidR="002927F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Босне</w:t>
      </w:r>
      <w:r w:rsidR="002927F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</w:t>
      </w:r>
      <w:r w:rsidR="002927F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Херцеговине</w:t>
      </w:r>
      <w:r w:rsidR="004F556B">
        <w:rPr>
          <w:bCs/>
          <w:lang w:val="sr-Cyrl-CS"/>
        </w:rPr>
        <w:t xml:space="preserve">, </w:t>
      </w:r>
      <w:r w:rsidR="0046480B">
        <w:rPr>
          <w:bCs/>
          <w:lang w:val="sr-Cyrl-CS"/>
        </w:rPr>
        <w:t>а</w:t>
      </w:r>
      <w:r w:rsidR="00FA4492">
        <w:rPr>
          <w:bCs/>
          <w:lang w:val="sr-Cyrl-CS"/>
        </w:rPr>
        <w:t xml:space="preserve">     </w:t>
      </w:r>
      <w:r w:rsidR="004F556B">
        <w:rPr>
          <w:bCs/>
          <w:lang w:val="sr-Cyrl-CS"/>
        </w:rPr>
        <w:t xml:space="preserve"> </w:t>
      </w:r>
      <w:r w:rsidR="001433C6">
        <w:rPr>
          <w:bCs/>
          <w:lang w:val="bs-Latn-BA"/>
        </w:rPr>
        <w:t xml:space="preserve"> </w:t>
      </w:r>
      <w:r w:rsidR="00E23DDE">
        <w:rPr>
          <w:bCs/>
          <w:lang w:val="bs-Cyrl-BA"/>
        </w:rPr>
        <w:t>са 1,11</w:t>
      </w:r>
      <w:r w:rsidR="001433C6">
        <w:rPr>
          <w:bCs/>
          <w:lang w:val="bs-Cyrl-BA"/>
        </w:rPr>
        <w:t xml:space="preserve"> </w:t>
      </w:r>
      <w:r w:rsidR="002927FB">
        <w:rPr>
          <w:bCs/>
          <w:lang w:val="sr-Cyrl-CS"/>
        </w:rPr>
        <w:t xml:space="preserve">% </w:t>
      </w:r>
      <w:r w:rsidR="0046480B">
        <w:rPr>
          <w:bCs/>
          <w:lang w:val="sr-Cyrl-CS"/>
        </w:rPr>
        <w:t>у</w:t>
      </w:r>
      <w:r w:rsidR="002927F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увозу</w:t>
      </w:r>
      <w:r w:rsidR="002927FB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БиХ</w:t>
      </w:r>
      <w:r w:rsidR="002927FB">
        <w:rPr>
          <w:bCs/>
          <w:lang w:val="sr-Cyrl-CS"/>
        </w:rPr>
        <w:t>.</w:t>
      </w:r>
    </w:p>
    <w:p w:rsidR="0060605A" w:rsidRPr="00CF3D1F" w:rsidRDefault="00364442" w:rsidP="00AC7479">
      <w:pPr>
        <w:rPr>
          <w:lang w:val="sr-Cyrl-CS"/>
        </w:rPr>
      </w:pPr>
      <w:r w:rsidRPr="0043508D">
        <w:t xml:space="preserve"> 9. </w:t>
      </w:r>
      <w:r w:rsidR="0046480B">
        <w:rPr>
          <w:bCs/>
          <w:lang w:val="sr-Cyrl-CS"/>
        </w:rPr>
        <w:t>Покривеност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увоза</w:t>
      </w:r>
      <w:r w:rsidRPr="0043508D">
        <w:rPr>
          <w:bCs/>
          <w:lang w:val="sr-Cyrl-CS"/>
        </w:rPr>
        <w:t xml:space="preserve"> </w:t>
      </w:r>
      <w:r w:rsidR="0046480B">
        <w:rPr>
          <w:bCs/>
          <w:lang w:val="sr-Cyrl-CS"/>
        </w:rPr>
        <w:t>извозом</w:t>
      </w:r>
      <w:r w:rsidRPr="0043508D">
        <w:rPr>
          <w:bCs/>
          <w:lang w:val="sr-Cyrl-CS"/>
        </w:rPr>
        <w:t xml:space="preserve"> </w:t>
      </w:r>
      <w:r w:rsidR="0046480B">
        <w:rPr>
          <w:lang w:val="sr-Cyrl-CS"/>
        </w:rPr>
        <w:t>на</w:t>
      </w:r>
      <w:r w:rsidR="00A13CED" w:rsidRPr="0043508D">
        <w:rPr>
          <w:lang w:val="sr-Cyrl-CS"/>
        </w:rPr>
        <w:t xml:space="preserve"> </w:t>
      </w:r>
      <w:r w:rsidR="0046480B">
        <w:rPr>
          <w:lang w:val="sr-Cyrl-CS"/>
        </w:rPr>
        <w:t>подручју</w:t>
      </w:r>
      <w:r w:rsidR="00A13CED" w:rsidRPr="0043508D">
        <w:rPr>
          <w:lang w:val="sr-Cyrl-CS"/>
        </w:rPr>
        <w:t xml:space="preserve"> </w:t>
      </w:r>
      <w:r w:rsidR="009717DC">
        <w:rPr>
          <w:lang w:val="sr-Cyrl-CS"/>
        </w:rPr>
        <w:t xml:space="preserve">Града </w:t>
      </w:r>
      <w:r w:rsidR="0046480B">
        <w:rPr>
          <w:lang w:val="sr-Cyrl-CS"/>
        </w:rPr>
        <w:t>у</w:t>
      </w:r>
      <w:r w:rsidRPr="0043508D">
        <w:rPr>
          <w:lang w:val="sr-Cyrl-CS"/>
        </w:rPr>
        <w:t xml:space="preserve"> </w:t>
      </w:r>
      <w:r w:rsidR="0017544E">
        <w:rPr>
          <w:lang w:val="sr-Cyrl-CS"/>
        </w:rPr>
        <w:t>2024</w:t>
      </w:r>
      <w:r w:rsidR="00114256"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114256" w:rsidRPr="0043508D">
        <w:rPr>
          <w:lang w:val="sr-Cyrl-CS"/>
        </w:rPr>
        <w:t xml:space="preserve"> </w:t>
      </w:r>
      <w:r w:rsidR="0046480B">
        <w:rPr>
          <w:lang w:val="sr-Cyrl-CS"/>
        </w:rPr>
        <w:t>износила</w:t>
      </w:r>
      <w:r w:rsidR="00114256"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CF3D1F">
        <w:rPr>
          <w:lang w:val="sr-Cyrl-CS"/>
        </w:rPr>
        <w:t xml:space="preserve"> </w:t>
      </w:r>
      <w:r w:rsidR="00E23DDE">
        <w:rPr>
          <w:lang w:val="bs-Latn-BA"/>
        </w:rPr>
        <w:t>112,97</w:t>
      </w:r>
      <w:r w:rsidR="0043508D">
        <w:rPr>
          <w:lang w:val="sr-Cyrl-CS"/>
        </w:rPr>
        <w:t xml:space="preserve"> </w:t>
      </w:r>
      <w:r w:rsidR="00A13CED" w:rsidRPr="0043508D">
        <w:rPr>
          <w:lang w:val="sr-Cyrl-CS"/>
        </w:rPr>
        <w:t xml:space="preserve">% , </w:t>
      </w:r>
      <w:r w:rsidR="0046480B">
        <w:rPr>
          <w:lang w:val="sr-Cyrl-CS"/>
        </w:rPr>
        <w:t>а</w:t>
      </w:r>
      <w:r w:rsidR="00A13CED" w:rsidRPr="0043508D">
        <w:rPr>
          <w:lang w:val="sr-Cyrl-CS"/>
        </w:rPr>
        <w:t xml:space="preserve"> </w:t>
      </w:r>
      <w:r w:rsidR="0046480B">
        <w:rPr>
          <w:lang w:val="sr-Cyrl-CS"/>
        </w:rPr>
        <w:t>у</w:t>
      </w:r>
      <w:r w:rsidR="00A13CED" w:rsidRPr="0043508D">
        <w:rPr>
          <w:lang w:val="sr-Cyrl-CS"/>
        </w:rPr>
        <w:t xml:space="preserve"> </w:t>
      </w:r>
      <w:r w:rsidRPr="0043508D">
        <w:rPr>
          <w:lang w:val="sr-Cyrl-CS"/>
        </w:rPr>
        <w:t>20</w:t>
      </w:r>
      <w:r w:rsidR="0017544E">
        <w:t>23</w:t>
      </w:r>
      <w:r w:rsidR="007E6DB6" w:rsidRPr="0043508D">
        <w:rPr>
          <w:lang w:val="sr-Cyrl-CS"/>
        </w:rPr>
        <w:t xml:space="preserve">. </w:t>
      </w:r>
      <w:r w:rsidR="0046480B">
        <w:rPr>
          <w:lang w:val="sr-Cyrl-CS"/>
        </w:rPr>
        <w:t>години</w:t>
      </w:r>
      <w:r w:rsidR="007E6DB6" w:rsidRPr="0043508D">
        <w:rPr>
          <w:lang w:val="sr-Cyrl-CS"/>
        </w:rPr>
        <w:t xml:space="preserve"> </w:t>
      </w:r>
      <w:r w:rsidR="0046480B">
        <w:rPr>
          <w:lang w:val="sr-Cyrl-CS"/>
        </w:rPr>
        <w:t>износила</w:t>
      </w:r>
      <w:r w:rsidR="007E6DB6" w:rsidRPr="0043508D">
        <w:rPr>
          <w:lang w:val="sr-Cyrl-CS"/>
        </w:rPr>
        <w:t xml:space="preserve"> </w:t>
      </w:r>
      <w:r w:rsidR="0046480B">
        <w:rPr>
          <w:lang w:val="sr-Cyrl-CS"/>
        </w:rPr>
        <w:t>је</w:t>
      </w:r>
      <w:r w:rsidR="00CF3D1F">
        <w:rPr>
          <w:lang w:val="sr-Cyrl-CS"/>
        </w:rPr>
        <w:t xml:space="preserve"> </w:t>
      </w:r>
      <w:r w:rsidR="0017544E">
        <w:rPr>
          <w:lang w:val="sr-Cyrl-CS"/>
        </w:rPr>
        <w:t>131,87</w:t>
      </w:r>
      <w:r w:rsidR="00503ACD">
        <w:rPr>
          <w:lang w:val="bs-Cyrl-BA"/>
        </w:rPr>
        <w:t xml:space="preserve"> </w:t>
      </w:r>
      <w:r w:rsidR="004A3D62" w:rsidRPr="0043508D">
        <w:rPr>
          <w:lang w:val="sr-Cyrl-CS"/>
        </w:rPr>
        <w:t>%</w:t>
      </w:r>
      <w:r w:rsidRPr="0043508D">
        <w:rPr>
          <w:bCs/>
          <w:lang w:val="sr-Cyrl-CS"/>
        </w:rPr>
        <w:t xml:space="preserve">. </w:t>
      </w:r>
    </w:p>
    <w:p w:rsidR="00582053" w:rsidRPr="00F267CD" w:rsidRDefault="00582053" w:rsidP="00AC7479">
      <w:pPr>
        <w:rPr>
          <w:bCs/>
        </w:rPr>
      </w:pPr>
    </w:p>
    <w:p w:rsidR="00364442" w:rsidRDefault="00364442" w:rsidP="00B76263">
      <w:pPr>
        <w:jc w:val="both"/>
        <w:rPr>
          <w:lang w:val="sr-Cyrl-CS"/>
        </w:rPr>
      </w:pPr>
      <w:r>
        <w:rPr>
          <w:lang w:val="sr-Cyrl-CS"/>
        </w:rPr>
        <w:t xml:space="preserve">  </w:t>
      </w:r>
    </w:p>
    <w:p w:rsidR="001D2A5C" w:rsidRPr="00905397" w:rsidRDefault="001D2A5C" w:rsidP="00B76263">
      <w:pPr>
        <w:jc w:val="both"/>
        <w:rPr>
          <w:lang w:val="sr-Cyrl-CS"/>
        </w:rPr>
      </w:pPr>
    </w:p>
    <w:p w:rsidR="00364442" w:rsidRPr="00B436C9" w:rsidRDefault="0046480B" w:rsidP="00B76263">
      <w:pPr>
        <w:jc w:val="both"/>
        <w:rPr>
          <w:b/>
          <w:lang w:val="sr-Cyrl-CS"/>
        </w:rPr>
      </w:pPr>
      <w:r>
        <w:rPr>
          <w:b/>
          <w:lang w:val="sr-Cyrl-CS"/>
        </w:rPr>
        <w:t>ОБРАЂИВАЧ</w:t>
      </w:r>
      <w:r w:rsidR="00B436C9" w:rsidRPr="00B436C9">
        <w:rPr>
          <w:b/>
          <w:lang w:val="sr-Cyrl-CS"/>
        </w:rPr>
        <w:t xml:space="preserve">:                                                       </w:t>
      </w:r>
      <w:r w:rsidR="00E31D7A">
        <w:rPr>
          <w:b/>
          <w:lang w:val="sr-Cyrl-CS"/>
        </w:rPr>
        <w:t xml:space="preserve">                    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ПРЕДЛАГАЧ</w:t>
      </w:r>
      <w:r w:rsidR="00B436C9" w:rsidRPr="00B436C9">
        <w:rPr>
          <w:b/>
          <w:lang w:val="sr-Cyrl-CS"/>
        </w:rPr>
        <w:t>:</w:t>
      </w:r>
    </w:p>
    <w:p w:rsidR="00B436C9" w:rsidRPr="00B436C9" w:rsidRDefault="00B436C9" w:rsidP="00B76263">
      <w:pPr>
        <w:jc w:val="both"/>
        <w:rPr>
          <w:b/>
          <w:lang w:val="sr-Cyrl-CS"/>
        </w:rPr>
      </w:pPr>
      <w:r w:rsidRPr="00B436C9">
        <w:rPr>
          <w:b/>
          <w:lang w:val="sr-Cyrl-CS"/>
        </w:rPr>
        <w:t xml:space="preserve">                                                                                                                </w:t>
      </w:r>
    </w:p>
    <w:p w:rsidR="00B436C9" w:rsidRPr="00B436C9" w:rsidRDefault="0046480B" w:rsidP="00B76263">
      <w:pPr>
        <w:jc w:val="both"/>
        <w:rPr>
          <w:b/>
          <w:lang w:val="sr-Cyrl-CS"/>
        </w:rPr>
      </w:pPr>
      <w:r>
        <w:rPr>
          <w:b/>
          <w:lang w:val="sr-Cyrl-CS"/>
        </w:rPr>
        <w:t>ОДЈЕЉЕЊЕ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ЗА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ПРИВРЕДУ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B436C9" w:rsidRPr="00B436C9">
        <w:rPr>
          <w:b/>
          <w:lang w:val="sr-Cyrl-CS"/>
        </w:rPr>
        <w:t xml:space="preserve">                         </w:t>
      </w:r>
      <w:r w:rsidR="00B436C9">
        <w:rPr>
          <w:b/>
          <w:lang w:val="sr-Cyrl-CS"/>
        </w:rPr>
        <w:t xml:space="preserve">               </w:t>
      </w:r>
      <w:r w:rsidR="00B436C9" w:rsidRPr="00B436C9">
        <w:rPr>
          <w:b/>
          <w:lang w:val="sr-Cyrl-CS"/>
        </w:rPr>
        <w:t xml:space="preserve">  </w:t>
      </w:r>
      <w:r w:rsidR="00642E0B">
        <w:rPr>
          <w:b/>
        </w:rPr>
        <w:t xml:space="preserve">   </w:t>
      </w:r>
      <w:r w:rsidR="00B436C9" w:rsidRPr="00B436C9">
        <w:rPr>
          <w:b/>
          <w:lang w:val="sr-Cyrl-CS"/>
        </w:rPr>
        <w:t xml:space="preserve"> </w:t>
      </w:r>
      <w:r w:rsidR="00E31D7A">
        <w:rPr>
          <w:b/>
          <w:lang w:val="sr-Cyrl-CS"/>
        </w:rPr>
        <w:t>ГРАДОНАЧЕЛНИК</w:t>
      </w:r>
    </w:p>
    <w:p w:rsidR="00B436C9" w:rsidRDefault="0046480B" w:rsidP="00B76263">
      <w:pPr>
        <w:jc w:val="both"/>
        <w:rPr>
          <w:b/>
          <w:lang w:val="sr-Cyrl-CS"/>
        </w:rPr>
      </w:pPr>
      <w:r>
        <w:rPr>
          <w:b/>
          <w:lang w:val="sr-Cyrl-CS"/>
        </w:rPr>
        <w:t>ДРУШТВЕНЕ</w:t>
      </w:r>
      <w:r w:rsidR="00B436C9" w:rsidRPr="00B436C9">
        <w:rPr>
          <w:b/>
          <w:lang w:val="sr-Cyrl-CS"/>
        </w:rPr>
        <w:t xml:space="preserve"> </w:t>
      </w:r>
      <w:r>
        <w:rPr>
          <w:b/>
          <w:lang w:val="sr-Cyrl-CS"/>
        </w:rPr>
        <w:t>ДЈЕЛАТНОСТИ</w:t>
      </w:r>
    </w:p>
    <w:p w:rsidR="00A52557" w:rsidRDefault="00A52557" w:rsidP="00B76263">
      <w:pPr>
        <w:jc w:val="both"/>
        <w:rPr>
          <w:b/>
          <w:lang w:val="sr-Cyrl-CS"/>
        </w:rPr>
      </w:pPr>
    </w:p>
    <w:sectPr w:rsidR="00A52557" w:rsidSect="00853C3A">
      <w:footerReference w:type="default" r:id="rId9"/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D2F" w:rsidRDefault="00B93D2F" w:rsidP="007A290B">
      <w:r>
        <w:separator/>
      </w:r>
    </w:p>
  </w:endnote>
  <w:endnote w:type="continuationSeparator" w:id="0">
    <w:p w:rsidR="00B93D2F" w:rsidRDefault="00B93D2F" w:rsidP="007A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TimesRoman">
    <w:altName w:val="Times New Roman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870" w:rsidRDefault="0009087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2046">
      <w:rPr>
        <w:noProof/>
      </w:rPr>
      <w:t>4</w:t>
    </w:r>
    <w:r>
      <w:rPr>
        <w:noProof/>
      </w:rPr>
      <w:fldChar w:fldCharType="end"/>
    </w:r>
  </w:p>
  <w:p w:rsidR="00090870" w:rsidRDefault="0009087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D2F" w:rsidRDefault="00B93D2F" w:rsidP="007A290B">
      <w:r>
        <w:separator/>
      </w:r>
    </w:p>
  </w:footnote>
  <w:footnote w:type="continuationSeparator" w:id="0">
    <w:p w:rsidR="00B93D2F" w:rsidRDefault="00B93D2F" w:rsidP="007A2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D0BE9"/>
    <w:multiLevelType w:val="hybridMultilevel"/>
    <w:tmpl w:val="D4AA02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D72F04"/>
    <w:multiLevelType w:val="hybridMultilevel"/>
    <w:tmpl w:val="E1227530"/>
    <w:lvl w:ilvl="0" w:tplc="17126BA6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66FA5"/>
    <w:multiLevelType w:val="hybridMultilevel"/>
    <w:tmpl w:val="BC3AAA5C"/>
    <w:lvl w:ilvl="0" w:tplc="1BB0993E">
      <w:start w:val="16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27D53"/>
    <w:multiLevelType w:val="hybridMultilevel"/>
    <w:tmpl w:val="7828066A"/>
    <w:lvl w:ilvl="0" w:tplc="81AE72CA">
      <w:start w:val="17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D0A71"/>
    <w:multiLevelType w:val="hybridMultilevel"/>
    <w:tmpl w:val="7FEE71AE"/>
    <w:lvl w:ilvl="0" w:tplc="F9F2689A">
      <w:start w:val="5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55CF5"/>
    <w:multiLevelType w:val="hybridMultilevel"/>
    <w:tmpl w:val="11F65842"/>
    <w:lvl w:ilvl="0" w:tplc="6C069F7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B83E2C"/>
    <w:multiLevelType w:val="hybridMultilevel"/>
    <w:tmpl w:val="A0823622"/>
    <w:lvl w:ilvl="0" w:tplc="07FCAD64">
      <w:start w:val="15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671F0"/>
    <w:multiLevelType w:val="hybridMultilevel"/>
    <w:tmpl w:val="653664A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F135CD"/>
    <w:multiLevelType w:val="hybridMultilevel"/>
    <w:tmpl w:val="7FDA73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11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1F0245"/>
    <w:multiLevelType w:val="multilevel"/>
    <w:tmpl w:val="4EB00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ascii="Times New Roman" w:hAnsi="Times New Roman" w:cs="Times New Roman"/>
        <w:b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3600"/>
        </w:tabs>
        <w:ind w:left="31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760" w:hanging="1440"/>
      </w:pPr>
      <w:rPr>
        <w:rFonts w:hint="default"/>
      </w:rPr>
    </w:lvl>
  </w:abstractNum>
  <w:abstractNum w:abstractNumId="10">
    <w:nsid w:val="58A50DC9"/>
    <w:multiLevelType w:val="hybridMultilevel"/>
    <w:tmpl w:val="36907D84"/>
    <w:lvl w:ilvl="0" w:tplc="A954B0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D648F3"/>
    <w:multiLevelType w:val="hybridMultilevel"/>
    <w:tmpl w:val="B01A41C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B5ACA"/>
    <w:multiLevelType w:val="hybridMultilevel"/>
    <w:tmpl w:val="6970703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3C4A67"/>
    <w:multiLevelType w:val="hybridMultilevel"/>
    <w:tmpl w:val="4CA81FDC"/>
    <w:lvl w:ilvl="0" w:tplc="E8267AE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37191E"/>
    <w:multiLevelType w:val="hybridMultilevel"/>
    <w:tmpl w:val="B178DCE8"/>
    <w:lvl w:ilvl="0" w:tplc="40880694">
      <w:start w:val="14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81675A"/>
    <w:multiLevelType w:val="hybridMultilevel"/>
    <w:tmpl w:val="9BF2FE6E"/>
    <w:lvl w:ilvl="0" w:tplc="0824A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F0D16"/>
    <w:multiLevelType w:val="hybridMultilevel"/>
    <w:tmpl w:val="886277CE"/>
    <w:lvl w:ilvl="0" w:tplc="E06E953E">
      <w:start w:val="12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820AA"/>
    <w:multiLevelType w:val="hybridMultilevel"/>
    <w:tmpl w:val="D4AA027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A44483A"/>
    <w:multiLevelType w:val="hybridMultilevel"/>
    <w:tmpl w:val="90603E58"/>
    <w:lvl w:ilvl="0" w:tplc="59129AEE">
      <w:start w:val="1"/>
      <w:numFmt w:val="decimal"/>
      <w:lvlText w:val="%1)"/>
      <w:lvlJc w:val="left"/>
      <w:pPr>
        <w:ind w:left="2912" w:hanging="360"/>
      </w:pPr>
      <w:rPr>
        <w:rFonts w:hint="default"/>
        <w:strike w:val="0"/>
        <w:color w:val="auto"/>
      </w:rPr>
    </w:lvl>
    <w:lvl w:ilvl="1" w:tplc="4386FD6C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5"/>
  </w:num>
  <w:num w:numId="5">
    <w:abstractNumId w:val="11"/>
  </w:num>
  <w:num w:numId="6">
    <w:abstractNumId w:val="10"/>
  </w:num>
  <w:num w:numId="7">
    <w:abstractNumId w:val="9"/>
  </w:num>
  <w:num w:numId="8">
    <w:abstractNumId w:val="17"/>
  </w:num>
  <w:num w:numId="9">
    <w:abstractNumId w:val="0"/>
  </w:num>
  <w:num w:numId="10">
    <w:abstractNumId w:val="8"/>
  </w:num>
  <w:num w:numId="11">
    <w:abstractNumId w:val="1"/>
  </w:num>
  <w:num w:numId="12">
    <w:abstractNumId w:val="4"/>
  </w:num>
  <w:num w:numId="13">
    <w:abstractNumId w:val="16"/>
  </w:num>
  <w:num w:numId="14">
    <w:abstractNumId w:val="14"/>
  </w:num>
  <w:num w:numId="15">
    <w:abstractNumId w:val="6"/>
  </w:num>
  <w:num w:numId="16">
    <w:abstractNumId w:val="2"/>
  </w:num>
  <w:num w:numId="17">
    <w:abstractNumId w:val="3"/>
  </w:num>
  <w:num w:numId="18">
    <w:abstractNumId w:val="5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263"/>
    <w:rsid w:val="00000EC4"/>
    <w:rsid w:val="00001A6A"/>
    <w:rsid w:val="0000319C"/>
    <w:rsid w:val="00005508"/>
    <w:rsid w:val="0001052B"/>
    <w:rsid w:val="00010FE4"/>
    <w:rsid w:val="00013DCB"/>
    <w:rsid w:val="000204F1"/>
    <w:rsid w:val="0002119E"/>
    <w:rsid w:val="000221C4"/>
    <w:rsid w:val="00022ADD"/>
    <w:rsid w:val="00027ED3"/>
    <w:rsid w:val="000338B8"/>
    <w:rsid w:val="00034800"/>
    <w:rsid w:val="00035673"/>
    <w:rsid w:val="000359DF"/>
    <w:rsid w:val="00036EC3"/>
    <w:rsid w:val="000429C1"/>
    <w:rsid w:val="00042FEF"/>
    <w:rsid w:val="0004489D"/>
    <w:rsid w:val="00045CFB"/>
    <w:rsid w:val="000460E4"/>
    <w:rsid w:val="00046CD3"/>
    <w:rsid w:val="00046E41"/>
    <w:rsid w:val="00047E7A"/>
    <w:rsid w:val="00051B8E"/>
    <w:rsid w:val="00051FAB"/>
    <w:rsid w:val="00052742"/>
    <w:rsid w:val="00053CEB"/>
    <w:rsid w:val="00056CF2"/>
    <w:rsid w:val="000611D5"/>
    <w:rsid w:val="000621B7"/>
    <w:rsid w:val="00062639"/>
    <w:rsid w:val="0006439F"/>
    <w:rsid w:val="00064BB3"/>
    <w:rsid w:val="000667A2"/>
    <w:rsid w:val="00071B5B"/>
    <w:rsid w:val="00072685"/>
    <w:rsid w:val="00075E1A"/>
    <w:rsid w:val="0007701B"/>
    <w:rsid w:val="0007737C"/>
    <w:rsid w:val="00080216"/>
    <w:rsid w:val="000804E9"/>
    <w:rsid w:val="00080C0D"/>
    <w:rsid w:val="00081CEB"/>
    <w:rsid w:val="000851C9"/>
    <w:rsid w:val="00085C09"/>
    <w:rsid w:val="00085E65"/>
    <w:rsid w:val="00086368"/>
    <w:rsid w:val="00086535"/>
    <w:rsid w:val="000879C4"/>
    <w:rsid w:val="00087DF3"/>
    <w:rsid w:val="00090870"/>
    <w:rsid w:val="0009247E"/>
    <w:rsid w:val="00093418"/>
    <w:rsid w:val="00093B11"/>
    <w:rsid w:val="00093BD6"/>
    <w:rsid w:val="0009420A"/>
    <w:rsid w:val="00095D57"/>
    <w:rsid w:val="00096712"/>
    <w:rsid w:val="000A1960"/>
    <w:rsid w:val="000A20E6"/>
    <w:rsid w:val="000A3913"/>
    <w:rsid w:val="000B0A1A"/>
    <w:rsid w:val="000B2029"/>
    <w:rsid w:val="000B20F5"/>
    <w:rsid w:val="000B358A"/>
    <w:rsid w:val="000B6829"/>
    <w:rsid w:val="000C279D"/>
    <w:rsid w:val="000C4D60"/>
    <w:rsid w:val="000C5EC8"/>
    <w:rsid w:val="000C65AD"/>
    <w:rsid w:val="000C7AFC"/>
    <w:rsid w:val="000C7C9E"/>
    <w:rsid w:val="000D0CB2"/>
    <w:rsid w:val="000D3091"/>
    <w:rsid w:val="000D6CD4"/>
    <w:rsid w:val="000E426C"/>
    <w:rsid w:val="000E4C1E"/>
    <w:rsid w:val="000E58AA"/>
    <w:rsid w:val="000E5E4B"/>
    <w:rsid w:val="000F046B"/>
    <w:rsid w:val="000F0AC9"/>
    <w:rsid w:val="000F0C33"/>
    <w:rsid w:val="000F139F"/>
    <w:rsid w:val="000F28E8"/>
    <w:rsid w:val="000F2D88"/>
    <w:rsid w:val="000F3A97"/>
    <w:rsid w:val="000F48DF"/>
    <w:rsid w:val="000F6E72"/>
    <w:rsid w:val="00100D5A"/>
    <w:rsid w:val="00101122"/>
    <w:rsid w:val="00101A95"/>
    <w:rsid w:val="001035F1"/>
    <w:rsid w:val="0010469C"/>
    <w:rsid w:val="00105AAE"/>
    <w:rsid w:val="00105CBE"/>
    <w:rsid w:val="001079B0"/>
    <w:rsid w:val="00107E6D"/>
    <w:rsid w:val="001111EC"/>
    <w:rsid w:val="0011176C"/>
    <w:rsid w:val="0011210F"/>
    <w:rsid w:val="00113E3F"/>
    <w:rsid w:val="00114256"/>
    <w:rsid w:val="00115B65"/>
    <w:rsid w:val="00116F22"/>
    <w:rsid w:val="001212B8"/>
    <w:rsid w:val="00121B7A"/>
    <w:rsid w:val="00122656"/>
    <w:rsid w:val="001233B0"/>
    <w:rsid w:val="001248BB"/>
    <w:rsid w:val="0012577B"/>
    <w:rsid w:val="001267C1"/>
    <w:rsid w:val="0013169C"/>
    <w:rsid w:val="00134BDA"/>
    <w:rsid w:val="00135764"/>
    <w:rsid w:val="00137D6E"/>
    <w:rsid w:val="00142028"/>
    <w:rsid w:val="001433C6"/>
    <w:rsid w:val="00143540"/>
    <w:rsid w:val="001442BA"/>
    <w:rsid w:val="00146248"/>
    <w:rsid w:val="00146D74"/>
    <w:rsid w:val="001503CA"/>
    <w:rsid w:val="00151D9A"/>
    <w:rsid w:val="001522C8"/>
    <w:rsid w:val="00154465"/>
    <w:rsid w:val="001555BC"/>
    <w:rsid w:val="00155FB3"/>
    <w:rsid w:val="00161734"/>
    <w:rsid w:val="00165A84"/>
    <w:rsid w:val="0017020D"/>
    <w:rsid w:val="001715B0"/>
    <w:rsid w:val="00171BC0"/>
    <w:rsid w:val="00171EC1"/>
    <w:rsid w:val="00172525"/>
    <w:rsid w:val="00173FE6"/>
    <w:rsid w:val="0017544E"/>
    <w:rsid w:val="00175529"/>
    <w:rsid w:val="0017740E"/>
    <w:rsid w:val="001803AD"/>
    <w:rsid w:val="001832B6"/>
    <w:rsid w:val="0018398F"/>
    <w:rsid w:val="00183F93"/>
    <w:rsid w:val="00184031"/>
    <w:rsid w:val="001853F2"/>
    <w:rsid w:val="00186345"/>
    <w:rsid w:val="00190D5C"/>
    <w:rsid w:val="00191E8F"/>
    <w:rsid w:val="001938F6"/>
    <w:rsid w:val="00193934"/>
    <w:rsid w:val="001942BD"/>
    <w:rsid w:val="00194DBC"/>
    <w:rsid w:val="00194EAD"/>
    <w:rsid w:val="00195F7F"/>
    <w:rsid w:val="001A083E"/>
    <w:rsid w:val="001A0D8D"/>
    <w:rsid w:val="001A1A9A"/>
    <w:rsid w:val="001A4CEA"/>
    <w:rsid w:val="001A5391"/>
    <w:rsid w:val="001A6558"/>
    <w:rsid w:val="001A7D60"/>
    <w:rsid w:val="001B0A34"/>
    <w:rsid w:val="001B27F3"/>
    <w:rsid w:val="001B7421"/>
    <w:rsid w:val="001C01C3"/>
    <w:rsid w:val="001C2315"/>
    <w:rsid w:val="001C27CC"/>
    <w:rsid w:val="001C2FD7"/>
    <w:rsid w:val="001C3237"/>
    <w:rsid w:val="001C3424"/>
    <w:rsid w:val="001C3569"/>
    <w:rsid w:val="001C36BB"/>
    <w:rsid w:val="001C7BF8"/>
    <w:rsid w:val="001D2A5C"/>
    <w:rsid w:val="001D33FF"/>
    <w:rsid w:val="001D4EB8"/>
    <w:rsid w:val="001D5B02"/>
    <w:rsid w:val="001D61C1"/>
    <w:rsid w:val="001D6CC6"/>
    <w:rsid w:val="001E1A0B"/>
    <w:rsid w:val="001E1ACA"/>
    <w:rsid w:val="001E3742"/>
    <w:rsid w:val="001E5884"/>
    <w:rsid w:val="001E7AB7"/>
    <w:rsid w:val="001E7CB6"/>
    <w:rsid w:val="001F06C8"/>
    <w:rsid w:val="001F2B45"/>
    <w:rsid w:val="001F3453"/>
    <w:rsid w:val="001F5750"/>
    <w:rsid w:val="002032D8"/>
    <w:rsid w:val="002036F1"/>
    <w:rsid w:val="002039B7"/>
    <w:rsid w:val="00205C47"/>
    <w:rsid w:val="00210AF7"/>
    <w:rsid w:val="00210E0D"/>
    <w:rsid w:val="00211CC7"/>
    <w:rsid w:val="002138C0"/>
    <w:rsid w:val="002139CB"/>
    <w:rsid w:val="00213FFA"/>
    <w:rsid w:val="002159D1"/>
    <w:rsid w:val="00215E8F"/>
    <w:rsid w:val="002162C7"/>
    <w:rsid w:val="002202D6"/>
    <w:rsid w:val="00221477"/>
    <w:rsid w:val="00223096"/>
    <w:rsid w:val="002240FB"/>
    <w:rsid w:val="00225710"/>
    <w:rsid w:val="002341E2"/>
    <w:rsid w:val="002346BF"/>
    <w:rsid w:val="002370E9"/>
    <w:rsid w:val="002406D1"/>
    <w:rsid w:val="0024280F"/>
    <w:rsid w:val="0024336C"/>
    <w:rsid w:val="00244787"/>
    <w:rsid w:val="002503EA"/>
    <w:rsid w:val="0025099D"/>
    <w:rsid w:val="00255A1E"/>
    <w:rsid w:val="00256268"/>
    <w:rsid w:val="002576B6"/>
    <w:rsid w:val="00261763"/>
    <w:rsid w:val="002634C9"/>
    <w:rsid w:val="00265967"/>
    <w:rsid w:val="00266AC6"/>
    <w:rsid w:val="002672E3"/>
    <w:rsid w:val="00272C3F"/>
    <w:rsid w:val="00275DFE"/>
    <w:rsid w:val="0027611B"/>
    <w:rsid w:val="00282245"/>
    <w:rsid w:val="00285701"/>
    <w:rsid w:val="00290D3F"/>
    <w:rsid w:val="002927FB"/>
    <w:rsid w:val="00293DB8"/>
    <w:rsid w:val="00294924"/>
    <w:rsid w:val="00296D57"/>
    <w:rsid w:val="002A00E9"/>
    <w:rsid w:val="002A0BE7"/>
    <w:rsid w:val="002A42E2"/>
    <w:rsid w:val="002A485D"/>
    <w:rsid w:val="002A67DC"/>
    <w:rsid w:val="002B0140"/>
    <w:rsid w:val="002B02C8"/>
    <w:rsid w:val="002B0738"/>
    <w:rsid w:val="002B1867"/>
    <w:rsid w:val="002B2A16"/>
    <w:rsid w:val="002B490F"/>
    <w:rsid w:val="002B557F"/>
    <w:rsid w:val="002B579D"/>
    <w:rsid w:val="002C0C83"/>
    <w:rsid w:val="002C1158"/>
    <w:rsid w:val="002C154B"/>
    <w:rsid w:val="002C42F9"/>
    <w:rsid w:val="002D2CEF"/>
    <w:rsid w:val="002D370C"/>
    <w:rsid w:val="002D59A4"/>
    <w:rsid w:val="002D614F"/>
    <w:rsid w:val="002E0A84"/>
    <w:rsid w:val="002E1703"/>
    <w:rsid w:val="002E1C0C"/>
    <w:rsid w:val="002E57E4"/>
    <w:rsid w:val="002E6002"/>
    <w:rsid w:val="002E63CD"/>
    <w:rsid w:val="002E6AA6"/>
    <w:rsid w:val="002E7FF5"/>
    <w:rsid w:val="002F0308"/>
    <w:rsid w:val="002F0EF3"/>
    <w:rsid w:val="002F5C23"/>
    <w:rsid w:val="002F6E6E"/>
    <w:rsid w:val="002F7A70"/>
    <w:rsid w:val="00300EB7"/>
    <w:rsid w:val="00303D4D"/>
    <w:rsid w:val="0030500B"/>
    <w:rsid w:val="00307BCD"/>
    <w:rsid w:val="00310A79"/>
    <w:rsid w:val="00311769"/>
    <w:rsid w:val="00313461"/>
    <w:rsid w:val="00314164"/>
    <w:rsid w:val="0031539B"/>
    <w:rsid w:val="00315A14"/>
    <w:rsid w:val="003173F2"/>
    <w:rsid w:val="00320207"/>
    <w:rsid w:val="00321008"/>
    <w:rsid w:val="00321777"/>
    <w:rsid w:val="003227D2"/>
    <w:rsid w:val="00324129"/>
    <w:rsid w:val="00325D17"/>
    <w:rsid w:val="00326280"/>
    <w:rsid w:val="003263A0"/>
    <w:rsid w:val="003308A1"/>
    <w:rsid w:val="00330F43"/>
    <w:rsid w:val="003312E6"/>
    <w:rsid w:val="0033450A"/>
    <w:rsid w:val="00334B5C"/>
    <w:rsid w:val="003351E4"/>
    <w:rsid w:val="0033548C"/>
    <w:rsid w:val="00335925"/>
    <w:rsid w:val="003359F2"/>
    <w:rsid w:val="00335AD3"/>
    <w:rsid w:val="00341B51"/>
    <w:rsid w:val="00341D35"/>
    <w:rsid w:val="00342917"/>
    <w:rsid w:val="00343306"/>
    <w:rsid w:val="00345269"/>
    <w:rsid w:val="003459F3"/>
    <w:rsid w:val="00347DCC"/>
    <w:rsid w:val="00351045"/>
    <w:rsid w:val="003528AA"/>
    <w:rsid w:val="0036192F"/>
    <w:rsid w:val="00362A24"/>
    <w:rsid w:val="00362A97"/>
    <w:rsid w:val="00362C20"/>
    <w:rsid w:val="00363560"/>
    <w:rsid w:val="00364442"/>
    <w:rsid w:val="00365B80"/>
    <w:rsid w:val="003736CF"/>
    <w:rsid w:val="00375168"/>
    <w:rsid w:val="003819E8"/>
    <w:rsid w:val="003847B7"/>
    <w:rsid w:val="0038494E"/>
    <w:rsid w:val="00390EEC"/>
    <w:rsid w:val="00394651"/>
    <w:rsid w:val="003966DE"/>
    <w:rsid w:val="00396803"/>
    <w:rsid w:val="00396A18"/>
    <w:rsid w:val="00397111"/>
    <w:rsid w:val="00397D3C"/>
    <w:rsid w:val="003A2706"/>
    <w:rsid w:val="003A2CA3"/>
    <w:rsid w:val="003A556D"/>
    <w:rsid w:val="003A5900"/>
    <w:rsid w:val="003B035A"/>
    <w:rsid w:val="003B31E4"/>
    <w:rsid w:val="003B3290"/>
    <w:rsid w:val="003B3767"/>
    <w:rsid w:val="003B3A1F"/>
    <w:rsid w:val="003B3CB3"/>
    <w:rsid w:val="003B4631"/>
    <w:rsid w:val="003B61BB"/>
    <w:rsid w:val="003C4175"/>
    <w:rsid w:val="003C60A8"/>
    <w:rsid w:val="003C6F88"/>
    <w:rsid w:val="003D0013"/>
    <w:rsid w:val="003D0506"/>
    <w:rsid w:val="003D2E45"/>
    <w:rsid w:val="003D3BE2"/>
    <w:rsid w:val="003D6185"/>
    <w:rsid w:val="003E1C76"/>
    <w:rsid w:val="003E2F4B"/>
    <w:rsid w:val="003E2F4F"/>
    <w:rsid w:val="003E3187"/>
    <w:rsid w:val="003E3C53"/>
    <w:rsid w:val="003E3CFA"/>
    <w:rsid w:val="003E3F7E"/>
    <w:rsid w:val="003E4C7B"/>
    <w:rsid w:val="003E5919"/>
    <w:rsid w:val="003E671D"/>
    <w:rsid w:val="003F05C4"/>
    <w:rsid w:val="003F0A99"/>
    <w:rsid w:val="003F2FFE"/>
    <w:rsid w:val="003F5721"/>
    <w:rsid w:val="003F6B94"/>
    <w:rsid w:val="003F726F"/>
    <w:rsid w:val="004014CB"/>
    <w:rsid w:val="00401A27"/>
    <w:rsid w:val="0040330B"/>
    <w:rsid w:val="00403ACC"/>
    <w:rsid w:val="004054D0"/>
    <w:rsid w:val="0040635C"/>
    <w:rsid w:val="004108F4"/>
    <w:rsid w:val="004134ED"/>
    <w:rsid w:val="00414D92"/>
    <w:rsid w:val="004156A7"/>
    <w:rsid w:val="004158F5"/>
    <w:rsid w:val="00421D62"/>
    <w:rsid w:val="00422C2A"/>
    <w:rsid w:val="00425571"/>
    <w:rsid w:val="00430EB4"/>
    <w:rsid w:val="00433D1A"/>
    <w:rsid w:val="00433DA0"/>
    <w:rsid w:val="0043508D"/>
    <w:rsid w:val="00442592"/>
    <w:rsid w:val="0044429B"/>
    <w:rsid w:val="00445CB5"/>
    <w:rsid w:val="004564D9"/>
    <w:rsid w:val="00457241"/>
    <w:rsid w:val="0046106D"/>
    <w:rsid w:val="00461D5F"/>
    <w:rsid w:val="00463780"/>
    <w:rsid w:val="00463799"/>
    <w:rsid w:val="0046480B"/>
    <w:rsid w:val="004659C4"/>
    <w:rsid w:val="004673FA"/>
    <w:rsid w:val="00470535"/>
    <w:rsid w:val="00471A61"/>
    <w:rsid w:val="00471CB7"/>
    <w:rsid w:val="0047307F"/>
    <w:rsid w:val="00474FF4"/>
    <w:rsid w:val="004752CB"/>
    <w:rsid w:val="004811A2"/>
    <w:rsid w:val="004816DB"/>
    <w:rsid w:val="004826C4"/>
    <w:rsid w:val="00484119"/>
    <w:rsid w:val="004841F2"/>
    <w:rsid w:val="00485609"/>
    <w:rsid w:val="0048712A"/>
    <w:rsid w:val="004928DA"/>
    <w:rsid w:val="0049315C"/>
    <w:rsid w:val="0049626A"/>
    <w:rsid w:val="00496A28"/>
    <w:rsid w:val="00496CAF"/>
    <w:rsid w:val="00496DDD"/>
    <w:rsid w:val="004A0384"/>
    <w:rsid w:val="004A0B59"/>
    <w:rsid w:val="004A2123"/>
    <w:rsid w:val="004A3AC5"/>
    <w:rsid w:val="004A3D62"/>
    <w:rsid w:val="004A4DED"/>
    <w:rsid w:val="004A55D2"/>
    <w:rsid w:val="004A6E5D"/>
    <w:rsid w:val="004B5538"/>
    <w:rsid w:val="004B5A10"/>
    <w:rsid w:val="004B7033"/>
    <w:rsid w:val="004C0E17"/>
    <w:rsid w:val="004C21F8"/>
    <w:rsid w:val="004C3D27"/>
    <w:rsid w:val="004C46E8"/>
    <w:rsid w:val="004C5FBF"/>
    <w:rsid w:val="004C7899"/>
    <w:rsid w:val="004D31F7"/>
    <w:rsid w:val="004D4B91"/>
    <w:rsid w:val="004D64B0"/>
    <w:rsid w:val="004D6FF4"/>
    <w:rsid w:val="004E1A24"/>
    <w:rsid w:val="004E1AAF"/>
    <w:rsid w:val="004E294E"/>
    <w:rsid w:val="004E4AFE"/>
    <w:rsid w:val="004F3966"/>
    <w:rsid w:val="004F556B"/>
    <w:rsid w:val="004F59ED"/>
    <w:rsid w:val="004F6179"/>
    <w:rsid w:val="004F6335"/>
    <w:rsid w:val="004F789A"/>
    <w:rsid w:val="0050194C"/>
    <w:rsid w:val="00502C67"/>
    <w:rsid w:val="00503ACD"/>
    <w:rsid w:val="00503EB1"/>
    <w:rsid w:val="00506734"/>
    <w:rsid w:val="005077D4"/>
    <w:rsid w:val="00507BB8"/>
    <w:rsid w:val="00510F51"/>
    <w:rsid w:val="00512046"/>
    <w:rsid w:val="0051317A"/>
    <w:rsid w:val="00513C0F"/>
    <w:rsid w:val="00514D52"/>
    <w:rsid w:val="00516BBF"/>
    <w:rsid w:val="00517308"/>
    <w:rsid w:val="00523D6E"/>
    <w:rsid w:val="005259DB"/>
    <w:rsid w:val="00525CC3"/>
    <w:rsid w:val="005325E9"/>
    <w:rsid w:val="00532FFB"/>
    <w:rsid w:val="00535D48"/>
    <w:rsid w:val="00537ADC"/>
    <w:rsid w:val="00541E78"/>
    <w:rsid w:val="00543AD3"/>
    <w:rsid w:val="00544152"/>
    <w:rsid w:val="0054454D"/>
    <w:rsid w:val="00544E4F"/>
    <w:rsid w:val="00545FA8"/>
    <w:rsid w:val="005463CF"/>
    <w:rsid w:val="00551B4C"/>
    <w:rsid w:val="005541F1"/>
    <w:rsid w:val="00555BC8"/>
    <w:rsid w:val="00557CAB"/>
    <w:rsid w:val="00562327"/>
    <w:rsid w:val="00562597"/>
    <w:rsid w:val="00562E8A"/>
    <w:rsid w:val="00563D6E"/>
    <w:rsid w:val="00566284"/>
    <w:rsid w:val="005670C1"/>
    <w:rsid w:val="00573A94"/>
    <w:rsid w:val="00573BAD"/>
    <w:rsid w:val="005740A8"/>
    <w:rsid w:val="00575351"/>
    <w:rsid w:val="00575FF1"/>
    <w:rsid w:val="005772A1"/>
    <w:rsid w:val="00577878"/>
    <w:rsid w:val="0058095C"/>
    <w:rsid w:val="00582053"/>
    <w:rsid w:val="00582D5B"/>
    <w:rsid w:val="00584DE9"/>
    <w:rsid w:val="005850F2"/>
    <w:rsid w:val="00586D8B"/>
    <w:rsid w:val="0059130C"/>
    <w:rsid w:val="00591E85"/>
    <w:rsid w:val="0059231B"/>
    <w:rsid w:val="00595295"/>
    <w:rsid w:val="005A7672"/>
    <w:rsid w:val="005B1251"/>
    <w:rsid w:val="005B2EA6"/>
    <w:rsid w:val="005B3560"/>
    <w:rsid w:val="005B519A"/>
    <w:rsid w:val="005B5468"/>
    <w:rsid w:val="005C052F"/>
    <w:rsid w:val="005C0B79"/>
    <w:rsid w:val="005C1F83"/>
    <w:rsid w:val="005C38CC"/>
    <w:rsid w:val="005C451C"/>
    <w:rsid w:val="005C4560"/>
    <w:rsid w:val="005C4E21"/>
    <w:rsid w:val="005C4E58"/>
    <w:rsid w:val="005C58AC"/>
    <w:rsid w:val="005C5E09"/>
    <w:rsid w:val="005C758C"/>
    <w:rsid w:val="005C7E09"/>
    <w:rsid w:val="005D0BA4"/>
    <w:rsid w:val="005D2A18"/>
    <w:rsid w:val="005D2DC9"/>
    <w:rsid w:val="005D3EE4"/>
    <w:rsid w:val="005D78B9"/>
    <w:rsid w:val="005E455A"/>
    <w:rsid w:val="005E58B0"/>
    <w:rsid w:val="005E65A5"/>
    <w:rsid w:val="005F0D6D"/>
    <w:rsid w:val="005F3395"/>
    <w:rsid w:val="005F6106"/>
    <w:rsid w:val="005F6F9F"/>
    <w:rsid w:val="006011FC"/>
    <w:rsid w:val="00604701"/>
    <w:rsid w:val="0060605A"/>
    <w:rsid w:val="006072FF"/>
    <w:rsid w:val="00612327"/>
    <w:rsid w:val="006213EA"/>
    <w:rsid w:val="00621C85"/>
    <w:rsid w:val="00622A42"/>
    <w:rsid w:val="00622DBE"/>
    <w:rsid w:val="00623DDE"/>
    <w:rsid w:val="0062409A"/>
    <w:rsid w:val="006245D0"/>
    <w:rsid w:val="0062557F"/>
    <w:rsid w:val="006277CD"/>
    <w:rsid w:val="00627DB2"/>
    <w:rsid w:val="00632077"/>
    <w:rsid w:val="00640C7F"/>
    <w:rsid w:val="0064119A"/>
    <w:rsid w:val="0064173A"/>
    <w:rsid w:val="00641D3D"/>
    <w:rsid w:val="006420E5"/>
    <w:rsid w:val="00642A39"/>
    <w:rsid w:val="00642E0B"/>
    <w:rsid w:val="0064354E"/>
    <w:rsid w:val="00643785"/>
    <w:rsid w:val="006441D9"/>
    <w:rsid w:val="006442F8"/>
    <w:rsid w:val="006460C7"/>
    <w:rsid w:val="0065079D"/>
    <w:rsid w:val="006535C5"/>
    <w:rsid w:val="00655971"/>
    <w:rsid w:val="00656031"/>
    <w:rsid w:val="006571D0"/>
    <w:rsid w:val="00657352"/>
    <w:rsid w:val="006605DD"/>
    <w:rsid w:val="006627DA"/>
    <w:rsid w:val="00662827"/>
    <w:rsid w:val="0066288E"/>
    <w:rsid w:val="00663B3B"/>
    <w:rsid w:val="00666398"/>
    <w:rsid w:val="00667092"/>
    <w:rsid w:val="006701AC"/>
    <w:rsid w:val="00671177"/>
    <w:rsid w:val="00671927"/>
    <w:rsid w:val="00674F24"/>
    <w:rsid w:val="00675249"/>
    <w:rsid w:val="00676B0C"/>
    <w:rsid w:val="00677380"/>
    <w:rsid w:val="00677735"/>
    <w:rsid w:val="006778BD"/>
    <w:rsid w:val="00681804"/>
    <w:rsid w:val="00685553"/>
    <w:rsid w:val="00685AAA"/>
    <w:rsid w:val="0068620D"/>
    <w:rsid w:val="006909FB"/>
    <w:rsid w:val="00691C42"/>
    <w:rsid w:val="0069232A"/>
    <w:rsid w:val="00694F48"/>
    <w:rsid w:val="00695DC9"/>
    <w:rsid w:val="006967C8"/>
    <w:rsid w:val="00697F72"/>
    <w:rsid w:val="006A1C3E"/>
    <w:rsid w:val="006A2EC4"/>
    <w:rsid w:val="006A2ECC"/>
    <w:rsid w:val="006A35C7"/>
    <w:rsid w:val="006A7830"/>
    <w:rsid w:val="006A78C7"/>
    <w:rsid w:val="006B0323"/>
    <w:rsid w:val="006B2144"/>
    <w:rsid w:val="006B2679"/>
    <w:rsid w:val="006B2684"/>
    <w:rsid w:val="006B2718"/>
    <w:rsid w:val="006B2ADE"/>
    <w:rsid w:val="006B3B8A"/>
    <w:rsid w:val="006B5985"/>
    <w:rsid w:val="006B66C5"/>
    <w:rsid w:val="006C217F"/>
    <w:rsid w:val="006C266F"/>
    <w:rsid w:val="006C27A2"/>
    <w:rsid w:val="006C3E36"/>
    <w:rsid w:val="006C4438"/>
    <w:rsid w:val="006C4597"/>
    <w:rsid w:val="006C4782"/>
    <w:rsid w:val="006C4BEC"/>
    <w:rsid w:val="006C5D3E"/>
    <w:rsid w:val="006C6BF7"/>
    <w:rsid w:val="006C6DC3"/>
    <w:rsid w:val="006C73DB"/>
    <w:rsid w:val="006D1B50"/>
    <w:rsid w:val="006D71E9"/>
    <w:rsid w:val="006D77DF"/>
    <w:rsid w:val="006E0913"/>
    <w:rsid w:val="006E0D2A"/>
    <w:rsid w:val="006E22E2"/>
    <w:rsid w:val="006F1666"/>
    <w:rsid w:val="006F2C79"/>
    <w:rsid w:val="006F2E06"/>
    <w:rsid w:val="006F44F9"/>
    <w:rsid w:val="00700523"/>
    <w:rsid w:val="00701221"/>
    <w:rsid w:val="00701357"/>
    <w:rsid w:val="00702141"/>
    <w:rsid w:val="0070293D"/>
    <w:rsid w:val="00703F87"/>
    <w:rsid w:val="00705C98"/>
    <w:rsid w:val="00706B7C"/>
    <w:rsid w:val="007074A3"/>
    <w:rsid w:val="00707C5A"/>
    <w:rsid w:val="007109B2"/>
    <w:rsid w:val="00710F1A"/>
    <w:rsid w:val="007116CC"/>
    <w:rsid w:val="00712E8E"/>
    <w:rsid w:val="00714898"/>
    <w:rsid w:val="007162AA"/>
    <w:rsid w:val="00716C87"/>
    <w:rsid w:val="007171EE"/>
    <w:rsid w:val="00720BB4"/>
    <w:rsid w:val="00720FD5"/>
    <w:rsid w:val="00721558"/>
    <w:rsid w:val="007215FB"/>
    <w:rsid w:val="00723721"/>
    <w:rsid w:val="0072594E"/>
    <w:rsid w:val="00731A15"/>
    <w:rsid w:val="00732103"/>
    <w:rsid w:val="00734657"/>
    <w:rsid w:val="00735AAE"/>
    <w:rsid w:val="007366E4"/>
    <w:rsid w:val="007370C0"/>
    <w:rsid w:val="007374C8"/>
    <w:rsid w:val="00741CA8"/>
    <w:rsid w:val="00743708"/>
    <w:rsid w:val="0074498C"/>
    <w:rsid w:val="007464CE"/>
    <w:rsid w:val="0074676E"/>
    <w:rsid w:val="00746823"/>
    <w:rsid w:val="00746AAE"/>
    <w:rsid w:val="007474C3"/>
    <w:rsid w:val="00753745"/>
    <w:rsid w:val="00753EF6"/>
    <w:rsid w:val="00755599"/>
    <w:rsid w:val="00755759"/>
    <w:rsid w:val="007560EC"/>
    <w:rsid w:val="007566BD"/>
    <w:rsid w:val="00762744"/>
    <w:rsid w:val="007634AE"/>
    <w:rsid w:val="00764F13"/>
    <w:rsid w:val="00767CEC"/>
    <w:rsid w:val="00767D12"/>
    <w:rsid w:val="00770664"/>
    <w:rsid w:val="0077191F"/>
    <w:rsid w:val="0077286C"/>
    <w:rsid w:val="00773530"/>
    <w:rsid w:val="00776421"/>
    <w:rsid w:val="0077691A"/>
    <w:rsid w:val="007803B8"/>
    <w:rsid w:val="00780A90"/>
    <w:rsid w:val="00780EBC"/>
    <w:rsid w:val="0078126A"/>
    <w:rsid w:val="00781F5D"/>
    <w:rsid w:val="00782FF6"/>
    <w:rsid w:val="00785A69"/>
    <w:rsid w:val="00785F3A"/>
    <w:rsid w:val="00786B36"/>
    <w:rsid w:val="00786CF3"/>
    <w:rsid w:val="0079095A"/>
    <w:rsid w:val="00792CF6"/>
    <w:rsid w:val="00795AB5"/>
    <w:rsid w:val="00796808"/>
    <w:rsid w:val="00796985"/>
    <w:rsid w:val="00797653"/>
    <w:rsid w:val="0079767A"/>
    <w:rsid w:val="007A1260"/>
    <w:rsid w:val="007A1BFC"/>
    <w:rsid w:val="007A290B"/>
    <w:rsid w:val="007A2CC4"/>
    <w:rsid w:val="007B0E2B"/>
    <w:rsid w:val="007B211F"/>
    <w:rsid w:val="007B3DBC"/>
    <w:rsid w:val="007B5F73"/>
    <w:rsid w:val="007B78DE"/>
    <w:rsid w:val="007C0FB2"/>
    <w:rsid w:val="007C1AF0"/>
    <w:rsid w:val="007C495E"/>
    <w:rsid w:val="007D3D96"/>
    <w:rsid w:val="007D550E"/>
    <w:rsid w:val="007E4705"/>
    <w:rsid w:val="007E501B"/>
    <w:rsid w:val="007E5F31"/>
    <w:rsid w:val="007E6DB6"/>
    <w:rsid w:val="007E7310"/>
    <w:rsid w:val="007F4FF0"/>
    <w:rsid w:val="008012B5"/>
    <w:rsid w:val="00801809"/>
    <w:rsid w:val="0080319F"/>
    <w:rsid w:val="008036B1"/>
    <w:rsid w:val="00804D9B"/>
    <w:rsid w:val="008051C0"/>
    <w:rsid w:val="008052E6"/>
    <w:rsid w:val="0080564F"/>
    <w:rsid w:val="00812202"/>
    <w:rsid w:val="008123DB"/>
    <w:rsid w:val="00816764"/>
    <w:rsid w:val="00817FDA"/>
    <w:rsid w:val="008214D3"/>
    <w:rsid w:val="00821E27"/>
    <w:rsid w:val="00825652"/>
    <w:rsid w:val="00826199"/>
    <w:rsid w:val="00827145"/>
    <w:rsid w:val="00831BC1"/>
    <w:rsid w:val="0083350A"/>
    <w:rsid w:val="008344B1"/>
    <w:rsid w:val="008347C6"/>
    <w:rsid w:val="008349B2"/>
    <w:rsid w:val="00835EC7"/>
    <w:rsid w:val="008364BE"/>
    <w:rsid w:val="0084135E"/>
    <w:rsid w:val="00842872"/>
    <w:rsid w:val="008470F7"/>
    <w:rsid w:val="00847724"/>
    <w:rsid w:val="00850AAA"/>
    <w:rsid w:val="008510E7"/>
    <w:rsid w:val="00853C3A"/>
    <w:rsid w:val="00854247"/>
    <w:rsid w:val="00854801"/>
    <w:rsid w:val="00855AE6"/>
    <w:rsid w:val="00855D55"/>
    <w:rsid w:val="00860DB7"/>
    <w:rsid w:val="00863B58"/>
    <w:rsid w:val="00866246"/>
    <w:rsid w:val="008672C8"/>
    <w:rsid w:val="0086734C"/>
    <w:rsid w:val="00870124"/>
    <w:rsid w:val="00871381"/>
    <w:rsid w:val="00873254"/>
    <w:rsid w:val="00876401"/>
    <w:rsid w:val="008766FE"/>
    <w:rsid w:val="00880D67"/>
    <w:rsid w:val="00881A3D"/>
    <w:rsid w:val="00881D85"/>
    <w:rsid w:val="00882839"/>
    <w:rsid w:val="00884AF4"/>
    <w:rsid w:val="0088629C"/>
    <w:rsid w:val="00887B2B"/>
    <w:rsid w:val="008912DB"/>
    <w:rsid w:val="00891411"/>
    <w:rsid w:val="00892236"/>
    <w:rsid w:val="008937A2"/>
    <w:rsid w:val="00894679"/>
    <w:rsid w:val="00894873"/>
    <w:rsid w:val="00895B32"/>
    <w:rsid w:val="00896574"/>
    <w:rsid w:val="00897537"/>
    <w:rsid w:val="00897A95"/>
    <w:rsid w:val="008A1D41"/>
    <w:rsid w:val="008A3E61"/>
    <w:rsid w:val="008A4173"/>
    <w:rsid w:val="008A41AB"/>
    <w:rsid w:val="008A7155"/>
    <w:rsid w:val="008A73D1"/>
    <w:rsid w:val="008A7E80"/>
    <w:rsid w:val="008B0F5E"/>
    <w:rsid w:val="008B20EF"/>
    <w:rsid w:val="008B3CF9"/>
    <w:rsid w:val="008B4576"/>
    <w:rsid w:val="008B6228"/>
    <w:rsid w:val="008B628A"/>
    <w:rsid w:val="008B6DAB"/>
    <w:rsid w:val="008C03BD"/>
    <w:rsid w:val="008C07BC"/>
    <w:rsid w:val="008C0F5A"/>
    <w:rsid w:val="008C1A46"/>
    <w:rsid w:val="008C200F"/>
    <w:rsid w:val="008C34B9"/>
    <w:rsid w:val="008C4DFB"/>
    <w:rsid w:val="008C55E3"/>
    <w:rsid w:val="008C6250"/>
    <w:rsid w:val="008C692C"/>
    <w:rsid w:val="008C72CD"/>
    <w:rsid w:val="008D03C4"/>
    <w:rsid w:val="008D09E9"/>
    <w:rsid w:val="008D27BB"/>
    <w:rsid w:val="008D3184"/>
    <w:rsid w:val="008D4AAA"/>
    <w:rsid w:val="008D63F1"/>
    <w:rsid w:val="008E22BE"/>
    <w:rsid w:val="008E2F04"/>
    <w:rsid w:val="008E3561"/>
    <w:rsid w:val="008E49C9"/>
    <w:rsid w:val="008E6B90"/>
    <w:rsid w:val="008E7147"/>
    <w:rsid w:val="008F1AA7"/>
    <w:rsid w:val="008F2355"/>
    <w:rsid w:val="008F3C1D"/>
    <w:rsid w:val="008F4442"/>
    <w:rsid w:val="008F51A3"/>
    <w:rsid w:val="008F7B06"/>
    <w:rsid w:val="00902FDE"/>
    <w:rsid w:val="00905397"/>
    <w:rsid w:val="009075D2"/>
    <w:rsid w:val="00910616"/>
    <w:rsid w:val="009145F2"/>
    <w:rsid w:val="0091594B"/>
    <w:rsid w:val="00915E8E"/>
    <w:rsid w:val="009172A8"/>
    <w:rsid w:val="009200F3"/>
    <w:rsid w:val="00921051"/>
    <w:rsid w:val="009222A1"/>
    <w:rsid w:val="0092251B"/>
    <w:rsid w:val="0092346A"/>
    <w:rsid w:val="0092466C"/>
    <w:rsid w:val="00924AD4"/>
    <w:rsid w:val="009265EE"/>
    <w:rsid w:val="00930E96"/>
    <w:rsid w:val="009343DD"/>
    <w:rsid w:val="0093672B"/>
    <w:rsid w:val="009374B3"/>
    <w:rsid w:val="0094012D"/>
    <w:rsid w:val="00940570"/>
    <w:rsid w:val="00940783"/>
    <w:rsid w:val="0094086F"/>
    <w:rsid w:val="00941D13"/>
    <w:rsid w:val="00941D6B"/>
    <w:rsid w:val="00943D0D"/>
    <w:rsid w:val="009447A6"/>
    <w:rsid w:val="00944A7C"/>
    <w:rsid w:val="00950EC8"/>
    <w:rsid w:val="00951371"/>
    <w:rsid w:val="0095217B"/>
    <w:rsid w:val="0095233D"/>
    <w:rsid w:val="0095293F"/>
    <w:rsid w:val="009535B1"/>
    <w:rsid w:val="00954625"/>
    <w:rsid w:val="009571B4"/>
    <w:rsid w:val="00960534"/>
    <w:rsid w:val="00961020"/>
    <w:rsid w:val="009645D2"/>
    <w:rsid w:val="009717DC"/>
    <w:rsid w:val="009758BE"/>
    <w:rsid w:val="00975D0E"/>
    <w:rsid w:val="00976794"/>
    <w:rsid w:val="00981BE8"/>
    <w:rsid w:val="00981E2C"/>
    <w:rsid w:val="0098225E"/>
    <w:rsid w:val="009825A7"/>
    <w:rsid w:val="00982911"/>
    <w:rsid w:val="0098468C"/>
    <w:rsid w:val="00984FCB"/>
    <w:rsid w:val="00985C90"/>
    <w:rsid w:val="009904B4"/>
    <w:rsid w:val="00995E83"/>
    <w:rsid w:val="00997FEC"/>
    <w:rsid w:val="009A1C4F"/>
    <w:rsid w:val="009A53B8"/>
    <w:rsid w:val="009B131D"/>
    <w:rsid w:val="009B26B1"/>
    <w:rsid w:val="009B444E"/>
    <w:rsid w:val="009B52FD"/>
    <w:rsid w:val="009C1183"/>
    <w:rsid w:val="009C5452"/>
    <w:rsid w:val="009C5EBE"/>
    <w:rsid w:val="009C79DC"/>
    <w:rsid w:val="009D3215"/>
    <w:rsid w:val="009D3AA1"/>
    <w:rsid w:val="009D4ABE"/>
    <w:rsid w:val="009D6B8A"/>
    <w:rsid w:val="009E0F83"/>
    <w:rsid w:val="009E24BE"/>
    <w:rsid w:val="009E2ED3"/>
    <w:rsid w:val="009E32CB"/>
    <w:rsid w:val="009E35D3"/>
    <w:rsid w:val="009E3C8F"/>
    <w:rsid w:val="009E6B86"/>
    <w:rsid w:val="009F0414"/>
    <w:rsid w:val="009F3755"/>
    <w:rsid w:val="009F4380"/>
    <w:rsid w:val="009F6902"/>
    <w:rsid w:val="009F6AF8"/>
    <w:rsid w:val="009F7FF9"/>
    <w:rsid w:val="00A0140F"/>
    <w:rsid w:val="00A0370F"/>
    <w:rsid w:val="00A04F80"/>
    <w:rsid w:val="00A05548"/>
    <w:rsid w:val="00A106E6"/>
    <w:rsid w:val="00A10AC5"/>
    <w:rsid w:val="00A13CED"/>
    <w:rsid w:val="00A14A13"/>
    <w:rsid w:val="00A157E3"/>
    <w:rsid w:val="00A16EC5"/>
    <w:rsid w:val="00A20977"/>
    <w:rsid w:val="00A20F2A"/>
    <w:rsid w:val="00A25A36"/>
    <w:rsid w:val="00A26CA8"/>
    <w:rsid w:val="00A314DA"/>
    <w:rsid w:val="00A3151F"/>
    <w:rsid w:val="00A31E4A"/>
    <w:rsid w:val="00A33198"/>
    <w:rsid w:val="00A3673F"/>
    <w:rsid w:val="00A373D6"/>
    <w:rsid w:val="00A37ACE"/>
    <w:rsid w:val="00A402D3"/>
    <w:rsid w:val="00A408EE"/>
    <w:rsid w:val="00A422C5"/>
    <w:rsid w:val="00A44785"/>
    <w:rsid w:val="00A4499B"/>
    <w:rsid w:val="00A451AE"/>
    <w:rsid w:val="00A45E46"/>
    <w:rsid w:val="00A468A3"/>
    <w:rsid w:val="00A46A4A"/>
    <w:rsid w:val="00A47DD6"/>
    <w:rsid w:val="00A52557"/>
    <w:rsid w:val="00A5431A"/>
    <w:rsid w:val="00A55186"/>
    <w:rsid w:val="00A56BF4"/>
    <w:rsid w:val="00A63E4E"/>
    <w:rsid w:val="00A64362"/>
    <w:rsid w:val="00A70768"/>
    <w:rsid w:val="00A70834"/>
    <w:rsid w:val="00A7524D"/>
    <w:rsid w:val="00A7615A"/>
    <w:rsid w:val="00A77A1B"/>
    <w:rsid w:val="00A80B04"/>
    <w:rsid w:val="00A80C48"/>
    <w:rsid w:val="00A8316F"/>
    <w:rsid w:val="00A845E4"/>
    <w:rsid w:val="00A865B2"/>
    <w:rsid w:val="00A902D1"/>
    <w:rsid w:val="00A90C06"/>
    <w:rsid w:val="00A912F8"/>
    <w:rsid w:val="00A9629F"/>
    <w:rsid w:val="00AA07E3"/>
    <w:rsid w:val="00AA3CFE"/>
    <w:rsid w:val="00AA45B8"/>
    <w:rsid w:val="00AB0B0F"/>
    <w:rsid w:val="00AB0EF7"/>
    <w:rsid w:val="00AB5C9D"/>
    <w:rsid w:val="00AB6DA9"/>
    <w:rsid w:val="00AB754F"/>
    <w:rsid w:val="00AB7F0D"/>
    <w:rsid w:val="00AC15F4"/>
    <w:rsid w:val="00AC3886"/>
    <w:rsid w:val="00AC3CE7"/>
    <w:rsid w:val="00AC5398"/>
    <w:rsid w:val="00AC6732"/>
    <w:rsid w:val="00AC7479"/>
    <w:rsid w:val="00AD2774"/>
    <w:rsid w:val="00AD5534"/>
    <w:rsid w:val="00AD5692"/>
    <w:rsid w:val="00AD6BD7"/>
    <w:rsid w:val="00AE1444"/>
    <w:rsid w:val="00AE3E8F"/>
    <w:rsid w:val="00AE45AF"/>
    <w:rsid w:val="00AE4B3C"/>
    <w:rsid w:val="00AE553A"/>
    <w:rsid w:val="00AE5618"/>
    <w:rsid w:val="00AE576A"/>
    <w:rsid w:val="00AE6373"/>
    <w:rsid w:val="00AE6660"/>
    <w:rsid w:val="00AE785A"/>
    <w:rsid w:val="00AF0AA5"/>
    <w:rsid w:val="00AF6240"/>
    <w:rsid w:val="00AF6B01"/>
    <w:rsid w:val="00AF7BA6"/>
    <w:rsid w:val="00B00E14"/>
    <w:rsid w:val="00B04E2A"/>
    <w:rsid w:val="00B078ED"/>
    <w:rsid w:val="00B101DB"/>
    <w:rsid w:val="00B104B8"/>
    <w:rsid w:val="00B1114B"/>
    <w:rsid w:val="00B13C29"/>
    <w:rsid w:val="00B14233"/>
    <w:rsid w:val="00B14990"/>
    <w:rsid w:val="00B168F3"/>
    <w:rsid w:val="00B17D77"/>
    <w:rsid w:val="00B17E7E"/>
    <w:rsid w:val="00B20961"/>
    <w:rsid w:val="00B22A4A"/>
    <w:rsid w:val="00B25591"/>
    <w:rsid w:val="00B33163"/>
    <w:rsid w:val="00B377D9"/>
    <w:rsid w:val="00B4026F"/>
    <w:rsid w:val="00B436C9"/>
    <w:rsid w:val="00B44611"/>
    <w:rsid w:val="00B4547C"/>
    <w:rsid w:val="00B45F47"/>
    <w:rsid w:val="00B4642A"/>
    <w:rsid w:val="00B5797A"/>
    <w:rsid w:val="00B579A0"/>
    <w:rsid w:val="00B61835"/>
    <w:rsid w:val="00B63C94"/>
    <w:rsid w:val="00B65314"/>
    <w:rsid w:val="00B65A1F"/>
    <w:rsid w:val="00B7240D"/>
    <w:rsid w:val="00B7254F"/>
    <w:rsid w:val="00B734FB"/>
    <w:rsid w:val="00B76263"/>
    <w:rsid w:val="00B807BC"/>
    <w:rsid w:val="00B818EC"/>
    <w:rsid w:val="00B82B67"/>
    <w:rsid w:val="00B85041"/>
    <w:rsid w:val="00B85A5A"/>
    <w:rsid w:val="00B861E8"/>
    <w:rsid w:val="00B86AE5"/>
    <w:rsid w:val="00B90A20"/>
    <w:rsid w:val="00B911AD"/>
    <w:rsid w:val="00B93310"/>
    <w:rsid w:val="00B93548"/>
    <w:rsid w:val="00B93D2F"/>
    <w:rsid w:val="00B95015"/>
    <w:rsid w:val="00B95695"/>
    <w:rsid w:val="00BA3C99"/>
    <w:rsid w:val="00BA666A"/>
    <w:rsid w:val="00BB08E5"/>
    <w:rsid w:val="00BB1C12"/>
    <w:rsid w:val="00BB1EDD"/>
    <w:rsid w:val="00BB2221"/>
    <w:rsid w:val="00BB5736"/>
    <w:rsid w:val="00BC09FA"/>
    <w:rsid w:val="00BC1B86"/>
    <w:rsid w:val="00BC45E6"/>
    <w:rsid w:val="00BC4C1E"/>
    <w:rsid w:val="00BC5FD2"/>
    <w:rsid w:val="00BC65E1"/>
    <w:rsid w:val="00BC7192"/>
    <w:rsid w:val="00BD0C0C"/>
    <w:rsid w:val="00BD1080"/>
    <w:rsid w:val="00BD328B"/>
    <w:rsid w:val="00BD3B1E"/>
    <w:rsid w:val="00BD4F9A"/>
    <w:rsid w:val="00BD5E22"/>
    <w:rsid w:val="00BD64F8"/>
    <w:rsid w:val="00BE0854"/>
    <w:rsid w:val="00BE089C"/>
    <w:rsid w:val="00BE08BC"/>
    <w:rsid w:val="00BE2F2D"/>
    <w:rsid w:val="00BE37D6"/>
    <w:rsid w:val="00BE48C7"/>
    <w:rsid w:val="00BE6697"/>
    <w:rsid w:val="00BF0378"/>
    <w:rsid w:val="00BF072B"/>
    <w:rsid w:val="00BF41DD"/>
    <w:rsid w:val="00BF7251"/>
    <w:rsid w:val="00BF7814"/>
    <w:rsid w:val="00BF7D8D"/>
    <w:rsid w:val="00C00C3B"/>
    <w:rsid w:val="00C07977"/>
    <w:rsid w:val="00C12F4A"/>
    <w:rsid w:val="00C13319"/>
    <w:rsid w:val="00C1378B"/>
    <w:rsid w:val="00C17330"/>
    <w:rsid w:val="00C20829"/>
    <w:rsid w:val="00C22C33"/>
    <w:rsid w:val="00C23E12"/>
    <w:rsid w:val="00C244F3"/>
    <w:rsid w:val="00C25CE8"/>
    <w:rsid w:val="00C26B60"/>
    <w:rsid w:val="00C2777C"/>
    <w:rsid w:val="00C27E16"/>
    <w:rsid w:val="00C31953"/>
    <w:rsid w:val="00C31F5E"/>
    <w:rsid w:val="00C325B1"/>
    <w:rsid w:val="00C3270D"/>
    <w:rsid w:val="00C36009"/>
    <w:rsid w:val="00C37771"/>
    <w:rsid w:val="00C4488B"/>
    <w:rsid w:val="00C45825"/>
    <w:rsid w:val="00C46DB3"/>
    <w:rsid w:val="00C47F0F"/>
    <w:rsid w:val="00C47F3C"/>
    <w:rsid w:val="00C50CDB"/>
    <w:rsid w:val="00C519ED"/>
    <w:rsid w:val="00C5278B"/>
    <w:rsid w:val="00C52D4A"/>
    <w:rsid w:val="00C54AE8"/>
    <w:rsid w:val="00C55D98"/>
    <w:rsid w:val="00C5634F"/>
    <w:rsid w:val="00C566A0"/>
    <w:rsid w:val="00C5687E"/>
    <w:rsid w:val="00C57F24"/>
    <w:rsid w:val="00C6027A"/>
    <w:rsid w:val="00C61EF4"/>
    <w:rsid w:val="00C623FE"/>
    <w:rsid w:val="00C63385"/>
    <w:rsid w:val="00C71106"/>
    <w:rsid w:val="00C73616"/>
    <w:rsid w:val="00C755AD"/>
    <w:rsid w:val="00C76AEB"/>
    <w:rsid w:val="00C809A2"/>
    <w:rsid w:val="00C834DB"/>
    <w:rsid w:val="00C855B0"/>
    <w:rsid w:val="00C85E43"/>
    <w:rsid w:val="00C8611C"/>
    <w:rsid w:val="00C86DA1"/>
    <w:rsid w:val="00C9037C"/>
    <w:rsid w:val="00C9115B"/>
    <w:rsid w:val="00C93361"/>
    <w:rsid w:val="00C955A9"/>
    <w:rsid w:val="00C962F8"/>
    <w:rsid w:val="00C979C5"/>
    <w:rsid w:val="00CA22C6"/>
    <w:rsid w:val="00CA3403"/>
    <w:rsid w:val="00CA4988"/>
    <w:rsid w:val="00CA74CA"/>
    <w:rsid w:val="00CA7904"/>
    <w:rsid w:val="00CB1721"/>
    <w:rsid w:val="00CB3B09"/>
    <w:rsid w:val="00CB4704"/>
    <w:rsid w:val="00CC0D5F"/>
    <w:rsid w:val="00CC0E67"/>
    <w:rsid w:val="00CC1A31"/>
    <w:rsid w:val="00CC5252"/>
    <w:rsid w:val="00CC715D"/>
    <w:rsid w:val="00CD0A22"/>
    <w:rsid w:val="00CD2F2C"/>
    <w:rsid w:val="00CD669A"/>
    <w:rsid w:val="00CD6732"/>
    <w:rsid w:val="00CD7273"/>
    <w:rsid w:val="00CE1809"/>
    <w:rsid w:val="00CE1A95"/>
    <w:rsid w:val="00CE28FB"/>
    <w:rsid w:val="00CE2C2C"/>
    <w:rsid w:val="00CE347B"/>
    <w:rsid w:val="00CE3FF1"/>
    <w:rsid w:val="00CE4407"/>
    <w:rsid w:val="00CE5BE6"/>
    <w:rsid w:val="00CE6358"/>
    <w:rsid w:val="00CE7EEC"/>
    <w:rsid w:val="00CF14D9"/>
    <w:rsid w:val="00CF31EA"/>
    <w:rsid w:val="00CF39ED"/>
    <w:rsid w:val="00CF3D1F"/>
    <w:rsid w:val="00CF5C16"/>
    <w:rsid w:val="00CF68B1"/>
    <w:rsid w:val="00CF7DCE"/>
    <w:rsid w:val="00D004F4"/>
    <w:rsid w:val="00D02CF7"/>
    <w:rsid w:val="00D03735"/>
    <w:rsid w:val="00D050B1"/>
    <w:rsid w:val="00D06288"/>
    <w:rsid w:val="00D06CE7"/>
    <w:rsid w:val="00D149C2"/>
    <w:rsid w:val="00D15C26"/>
    <w:rsid w:val="00D2108A"/>
    <w:rsid w:val="00D21B40"/>
    <w:rsid w:val="00D22376"/>
    <w:rsid w:val="00D2254F"/>
    <w:rsid w:val="00D241B0"/>
    <w:rsid w:val="00D24E60"/>
    <w:rsid w:val="00D26BF6"/>
    <w:rsid w:val="00D33D36"/>
    <w:rsid w:val="00D34446"/>
    <w:rsid w:val="00D4004C"/>
    <w:rsid w:val="00D40171"/>
    <w:rsid w:val="00D403A4"/>
    <w:rsid w:val="00D403E6"/>
    <w:rsid w:val="00D429D1"/>
    <w:rsid w:val="00D44F30"/>
    <w:rsid w:val="00D45195"/>
    <w:rsid w:val="00D47A0C"/>
    <w:rsid w:val="00D515EC"/>
    <w:rsid w:val="00D51A8F"/>
    <w:rsid w:val="00D52853"/>
    <w:rsid w:val="00D52CCB"/>
    <w:rsid w:val="00D54FB3"/>
    <w:rsid w:val="00D614A5"/>
    <w:rsid w:val="00D634CA"/>
    <w:rsid w:val="00D6769A"/>
    <w:rsid w:val="00D73CBB"/>
    <w:rsid w:val="00D74793"/>
    <w:rsid w:val="00D81268"/>
    <w:rsid w:val="00D82491"/>
    <w:rsid w:val="00D82E00"/>
    <w:rsid w:val="00D82E53"/>
    <w:rsid w:val="00D8437D"/>
    <w:rsid w:val="00D84498"/>
    <w:rsid w:val="00D91AA7"/>
    <w:rsid w:val="00D94CCC"/>
    <w:rsid w:val="00D95A66"/>
    <w:rsid w:val="00D95EBF"/>
    <w:rsid w:val="00DA3779"/>
    <w:rsid w:val="00DA37E7"/>
    <w:rsid w:val="00DA388C"/>
    <w:rsid w:val="00DA38A0"/>
    <w:rsid w:val="00DA4114"/>
    <w:rsid w:val="00DA420D"/>
    <w:rsid w:val="00DA4285"/>
    <w:rsid w:val="00DA5C58"/>
    <w:rsid w:val="00DA6D87"/>
    <w:rsid w:val="00DA72BB"/>
    <w:rsid w:val="00DA7481"/>
    <w:rsid w:val="00DB0654"/>
    <w:rsid w:val="00DB15DF"/>
    <w:rsid w:val="00DB2221"/>
    <w:rsid w:val="00DB514D"/>
    <w:rsid w:val="00DB76B6"/>
    <w:rsid w:val="00DC0530"/>
    <w:rsid w:val="00DC0776"/>
    <w:rsid w:val="00DC07E8"/>
    <w:rsid w:val="00DC0952"/>
    <w:rsid w:val="00DC3E30"/>
    <w:rsid w:val="00DC6A53"/>
    <w:rsid w:val="00DC705B"/>
    <w:rsid w:val="00DD0C13"/>
    <w:rsid w:val="00DD205A"/>
    <w:rsid w:val="00DD2104"/>
    <w:rsid w:val="00DD2295"/>
    <w:rsid w:val="00DD365A"/>
    <w:rsid w:val="00DD669C"/>
    <w:rsid w:val="00DD79AF"/>
    <w:rsid w:val="00DE0650"/>
    <w:rsid w:val="00DE31E8"/>
    <w:rsid w:val="00DE32FE"/>
    <w:rsid w:val="00DE363E"/>
    <w:rsid w:val="00DE67E1"/>
    <w:rsid w:val="00DE731B"/>
    <w:rsid w:val="00DF0FDE"/>
    <w:rsid w:val="00DF51ED"/>
    <w:rsid w:val="00DF602C"/>
    <w:rsid w:val="00DF73C4"/>
    <w:rsid w:val="00DF771C"/>
    <w:rsid w:val="00DF7899"/>
    <w:rsid w:val="00DF7F53"/>
    <w:rsid w:val="00E00C0F"/>
    <w:rsid w:val="00E014B6"/>
    <w:rsid w:val="00E018A7"/>
    <w:rsid w:val="00E02455"/>
    <w:rsid w:val="00E0349F"/>
    <w:rsid w:val="00E03E42"/>
    <w:rsid w:val="00E05970"/>
    <w:rsid w:val="00E1015A"/>
    <w:rsid w:val="00E117E3"/>
    <w:rsid w:val="00E11ED6"/>
    <w:rsid w:val="00E12A19"/>
    <w:rsid w:val="00E13398"/>
    <w:rsid w:val="00E20A20"/>
    <w:rsid w:val="00E23658"/>
    <w:rsid w:val="00E23DDE"/>
    <w:rsid w:val="00E242C1"/>
    <w:rsid w:val="00E251D1"/>
    <w:rsid w:val="00E30618"/>
    <w:rsid w:val="00E30646"/>
    <w:rsid w:val="00E31D7A"/>
    <w:rsid w:val="00E32D82"/>
    <w:rsid w:val="00E34CDB"/>
    <w:rsid w:val="00E35977"/>
    <w:rsid w:val="00E374FE"/>
    <w:rsid w:val="00E40CE5"/>
    <w:rsid w:val="00E41611"/>
    <w:rsid w:val="00E42186"/>
    <w:rsid w:val="00E42331"/>
    <w:rsid w:val="00E42DB1"/>
    <w:rsid w:val="00E459A4"/>
    <w:rsid w:val="00E46474"/>
    <w:rsid w:val="00E516EF"/>
    <w:rsid w:val="00E53888"/>
    <w:rsid w:val="00E54AD8"/>
    <w:rsid w:val="00E54CBB"/>
    <w:rsid w:val="00E55559"/>
    <w:rsid w:val="00E569CF"/>
    <w:rsid w:val="00E60095"/>
    <w:rsid w:val="00E601E7"/>
    <w:rsid w:val="00E60F52"/>
    <w:rsid w:val="00E6239A"/>
    <w:rsid w:val="00E63804"/>
    <w:rsid w:val="00E63D5E"/>
    <w:rsid w:val="00E64773"/>
    <w:rsid w:val="00E65657"/>
    <w:rsid w:val="00E657FD"/>
    <w:rsid w:val="00E66CE8"/>
    <w:rsid w:val="00E714FC"/>
    <w:rsid w:val="00E72267"/>
    <w:rsid w:val="00E72BC9"/>
    <w:rsid w:val="00E74186"/>
    <w:rsid w:val="00E74E3E"/>
    <w:rsid w:val="00E75D2B"/>
    <w:rsid w:val="00E76882"/>
    <w:rsid w:val="00E771A1"/>
    <w:rsid w:val="00E772A2"/>
    <w:rsid w:val="00E77FD4"/>
    <w:rsid w:val="00E827C1"/>
    <w:rsid w:val="00E845C4"/>
    <w:rsid w:val="00E8623A"/>
    <w:rsid w:val="00E86385"/>
    <w:rsid w:val="00E87710"/>
    <w:rsid w:val="00E90210"/>
    <w:rsid w:val="00E928BA"/>
    <w:rsid w:val="00E92EAB"/>
    <w:rsid w:val="00E9627B"/>
    <w:rsid w:val="00E97254"/>
    <w:rsid w:val="00E97DAC"/>
    <w:rsid w:val="00EA2589"/>
    <w:rsid w:val="00EA5019"/>
    <w:rsid w:val="00EA6C4F"/>
    <w:rsid w:val="00EB0C46"/>
    <w:rsid w:val="00EB13E2"/>
    <w:rsid w:val="00EB3B7C"/>
    <w:rsid w:val="00EB3C1A"/>
    <w:rsid w:val="00EB5421"/>
    <w:rsid w:val="00EC07CA"/>
    <w:rsid w:val="00EC6E0C"/>
    <w:rsid w:val="00ED3D2C"/>
    <w:rsid w:val="00ED5EB5"/>
    <w:rsid w:val="00EE0973"/>
    <w:rsid w:val="00EE09BD"/>
    <w:rsid w:val="00EE17F9"/>
    <w:rsid w:val="00EE182F"/>
    <w:rsid w:val="00EE33EC"/>
    <w:rsid w:val="00EE65F9"/>
    <w:rsid w:val="00EE7296"/>
    <w:rsid w:val="00EF22E0"/>
    <w:rsid w:val="00EF2E72"/>
    <w:rsid w:val="00EF6085"/>
    <w:rsid w:val="00EF6E75"/>
    <w:rsid w:val="00EF7226"/>
    <w:rsid w:val="00EF7E88"/>
    <w:rsid w:val="00F0016A"/>
    <w:rsid w:val="00F00927"/>
    <w:rsid w:val="00F06E81"/>
    <w:rsid w:val="00F104CD"/>
    <w:rsid w:val="00F11EFB"/>
    <w:rsid w:val="00F147F4"/>
    <w:rsid w:val="00F14D81"/>
    <w:rsid w:val="00F151FC"/>
    <w:rsid w:val="00F165A6"/>
    <w:rsid w:val="00F175E1"/>
    <w:rsid w:val="00F21C53"/>
    <w:rsid w:val="00F24F1C"/>
    <w:rsid w:val="00F2535C"/>
    <w:rsid w:val="00F25DAA"/>
    <w:rsid w:val="00F2616D"/>
    <w:rsid w:val="00F267CD"/>
    <w:rsid w:val="00F26CAA"/>
    <w:rsid w:val="00F272A0"/>
    <w:rsid w:val="00F30144"/>
    <w:rsid w:val="00F31978"/>
    <w:rsid w:val="00F31DED"/>
    <w:rsid w:val="00F328CC"/>
    <w:rsid w:val="00F4013F"/>
    <w:rsid w:val="00F40A2A"/>
    <w:rsid w:val="00F42332"/>
    <w:rsid w:val="00F46770"/>
    <w:rsid w:val="00F52DC3"/>
    <w:rsid w:val="00F54B3A"/>
    <w:rsid w:val="00F55035"/>
    <w:rsid w:val="00F60B01"/>
    <w:rsid w:val="00F60D73"/>
    <w:rsid w:val="00F61145"/>
    <w:rsid w:val="00F61402"/>
    <w:rsid w:val="00F6250D"/>
    <w:rsid w:val="00F630C3"/>
    <w:rsid w:val="00F63FAE"/>
    <w:rsid w:val="00F648C9"/>
    <w:rsid w:val="00F65086"/>
    <w:rsid w:val="00F666F5"/>
    <w:rsid w:val="00F71C18"/>
    <w:rsid w:val="00F72AD8"/>
    <w:rsid w:val="00F7513B"/>
    <w:rsid w:val="00F75317"/>
    <w:rsid w:val="00F829CC"/>
    <w:rsid w:val="00F82E4C"/>
    <w:rsid w:val="00F8634A"/>
    <w:rsid w:val="00F873A0"/>
    <w:rsid w:val="00F91429"/>
    <w:rsid w:val="00F9146A"/>
    <w:rsid w:val="00F91927"/>
    <w:rsid w:val="00F91B42"/>
    <w:rsid w:val="00F96A2B"/>
    <w:rsid w:val="00F96CEC"/>
    <w:rsid w:val="00F97990"/>
    <w:rsid w:val="00FA126A"/>
    <w:rsid w:val="00FA4492"/>
    <w:rsid w:val="00FA5ECB"/>
    <w:rsid w:val="00FB0409"/>
    <w:rsid w:val="00FB1B01"/>
    <w:rsid w:val="00FB1DE7"/>
    <w:rsid w:val="00FB4937"/>
    <w:rsid w:val="00FB4FDE"/>
    <w:rsid w:val="00FC34B9"/>
    <w:rsid w:val="00FC4986"/>
    <w:rsid w:val="00FC599C"/>
    <w:rsid w:val="00FC6456"/>
    <w:rsid w:val="00FC76A9"/>
    <w:rsid w:val="00FC7AA8"/>
    <w:rsid w:val="00FD042D"/>
    <w:rsid w:val="00FD2E2B"/>
    <w:rsid w:val="00FD389C"/>
    <w:rsid w:val="00FD4B05"/>
    <w:rsid w:val="00FD5E3C"/>
    <w:rsid w:val="00FD6171"/>
    <w:rsid w:val="00FD71B3"/>
    <w:rsid w:val="00FD7732"/>
    <w:rsid w:val="00FD7CA8"/>
    <w:rsid w:val="00FE1659"/>
    <w:rsid w:val="00FE366F"/>
    <w:rsid w:val="00FE3926"/>
    <w:rsid w:val="00FE4021"/>
    <w:rsid w:val="00FE578A"/>
    <w:rsid w:val="00FE6314"/>
    <w:rsid w:val="00FF07B2"/>
    <w:rsid w:val="00FF21CB"/>
    <w:rsid w:val="00FF42F7"/>
    <w:rsid w:val="00FF4454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78272278-EC3A-4C6C-91E7-F8D9BF40C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080216"/>
    <w:rPr>
      <w:sz w:val="24"/>
      <w:szCs w:val="24"/>
      <w:lang w:val="hr-HR" w:eastAsia="hr-HR"/>
    </w:rPr>
  </w:style>
  <w:style w:type="paragraph" w:styleId="Naslov1">
    <w:name w:val="heading 1"/>
    <w:basedOn w:val="Normalno"/>
    <w:link w:val="Naslov1Znak"/>
    <w:qFormat/>
    <w:locked/>
    <w:rsid w:val="00496C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sr-Latn-CS" w:eastAsia="sr-Latn-CS"/>
    </w:rPr>
  </w:style>
  <w:style w:type="paragraph" w:styleId="Naslov2">
    <w:name w:val="heading 2"/>
    <w:basedOn w:val="Normalno"/>
    <w:next w:val="Normalno"/>
    <w:link w:val="Naslov2Znak"/>
    <w:qFormat/>
    <w:locked/>
    <w:rsid w:val="00F91429"/>
    <w:pPr>
      <w:keepNext/>
      <w:tabs>
        <w:tab w:val="num" w:pos="972"/>
      </w:tabs>
      <w:spacing w:before="240" w:after="60"/>
      <w:ind w:left="972" w:hanging="432"/>
      <w:outlineLvl w:val="1"/>
    </w:pPr>
    <w:rPr>
      <w:b/>
      <w:bCs/>
      <w:iCs/>
      <w:smallCaps/>
      <w:color w:val="1F497D"/>
      <w:szCs w:val="28"/>
      <w:lang w:val="en-US" w:eastAsia="en-US"/>
    </w:rPr>
  </w:style>
  <w:style w:type="paragraph" w:styleId="Naslov3">
    <w:name w:val="heading 3"/>
    <w:basedOn w:val="Normalno"/>
    <w:next w:val="Normalno"/>
    <w:link w:val="Naslov3Znak"/>
    <w:qFormat/>
    <w:locked/>
    <w:rsid w:val="00F91429"/>
    <w:pPr>
      <w:keepNext/>
      <w:tabs>
        <w:tab w:val="num" w:pos="1080"/>
      </w:tabs>
      <w:spacing w:before="240" w:after="60"/>
      <w:ind w:left="864" w:hanging="504"/>
      <w:outlineLvl w:val="2"/>
    </w:pPr>
    <w:rPr>
      <w:rFonts w:ascii="Cambria" w:hAnsi="Cambria"/>
      <w:b/>
      <w:bCs/>
      <w:color w:val="1F497D"/>
      <w:sz w:val="26"/>
      <w:szCs w:val="26"/>
      <w:lang w:val="en-US" w:eastAsia="en-U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styleId="Hiperveza">
    <w:name w:val="Hyperlink"/>
    <w:uiPriority w:val="99"/>
    <w:rsid w:val="00B76263"/>
    <w:rPr>
      <w:color w:val="0000FF"/>
      <w:u w:val="single"/>
    </w:rPr>
  </w:style>
  <w:style w:type="character" w:styleId="Praenahiperveza">
    <w:name w:val="FollowedHyperlink"/>
    <w:uiPriority w:val="99"/>
    <w:rsid w:val="00B76263"/>
    <w:rPr>
      <w:color w:val="800080"/>
      <w:u w:val="single"/>
    </w:rPr>
  </w:style>
  <w:style w:type="character" w:customStyle="1" w:styleId="ZaglavljeZnak">
    <w:name w:val="Zaglavlje Znak"/>
    <w:link w:val="Zaglavlje"/>
    <w:uiPriority w:val="99"/>
    <w:semiHidden/>
    <w:locked/>
    <w:rsid w:val="00B76263"/>
    <w:rPr>
      <w:sz w:val="24"/>
      <w:szCs w:val="24"/>
      <w:lang w:val="hr-HR" w:eastAsia="hr-HR"/>
    </w:rPr>
  </w:style>
  <w:style w:type="paragraph" w:styleId="Zaglavlje">
    <w:name w:val="header"/>
    <w:basedOn w:val="Normalno"/>
    <w:link w:val="ZaglavljeZnak"/>
    <w:uiPriority w:val="99"/>
    <w:rsid w:val="00B76263"/>
    <w:pPr>
      <w:tabs>
        <w:tab w:val="center" w:pos="4535"/>
        <w:tab w:val="right" w:pos="9071"/>
      </w:tabs>
    </w:pPr>
  </w:style>
  <w:style w:type="character" w:customStyle="1" w:styleId="HeaderChar1">
    <w:name w:val="Header Char1"/>
    <w:uiPriority w:val="99"/>
    <w:semiHidden/>
    <w:rsid w:val="00387166"/>
    <w:rPr>
      <w:sz w:val="24"/>
      <w:szCs w:val="24"/>
      <w:lang w:val="hr-HR" w:eastAsia="hr-HR"/>
    </w:rPr>
  </w:style>
  <w:style w:type="character" w:customStyle="1" w:styleId="PodnojeZnak">
    <w:name w:val="Podnožje Znak"/>
    <w:link w:val="Podnoje"/>
    <w:uiPriority w:val="99"/>
    <w:semiHidden/>
    <w:locked/>
    <w:rsid w:val="00B76263"/>
    <w:rPr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rsid w:val="00B76263"/>
    <w:pPr>
      <w:tabs>
        <w:tab w:val="center" w:pos="4535"/>
        <w:tab w:val="right" w:pos="9071"/>
      </w:tabs>
    </w:pPr>
  </w:style>
  <w:style w:type="character" w:customStyle="1" w:styleId="FooterChar1">
    <w:name w:val="Footer Char1"/>
    <w:uiPriority w:val="99"/>
    <w:semiHidden/>
    <w:rsid w:val="00387166"/>
    <w:rPr>
      <w:sz w:val="24"/>
      <w:szCs w:val="24"/>
      <w:lang w:val="hr-HR" w:eastAsia="hr-HR"/>
    </w:rPr>
  </w:style>
  <w:style w:type="character" w:customStyle="1" w:styleId="TijelotekstaZnak">
    <w:name w:val="Tijelo teksta Znak"/>
    <w:link w:val="Tijeloteksta"/>
    <w:uiPriority w:val="99"/>
    <w:semiHidden/>
    <w:locked/>
    <w:rsid w:val="00B76263"/>
    <w:rPr>
      <w:sz w:val="24"/>
      <w:szCs w:val="24"/>
      <w:lang w:val="hr-HR" w:eastAsia="hr-HR"/>
    </w:rPr>
  </w:style>
  <w:style w:type="paragraph" w:styleId="Tijeloteksta">
    <w:name w:val="Body Text"/>
    <w:basedOn w:val="Normalno"/>
    <w:link w:val="TijelotekstaZnak"/>
    <w:uiPriority w:val="99"/>
    <w:rsid w:val="00B76263"/>
    <w:pPr>
      <w:spacing w:after="120"/>
    </w:pPr>
  </w:style>
  <w:style w:type="character" w:customStyle="1" w:styleId="BodyTextChar1">
    <w:name w:val="Body Text Char1"/>
    <w:uiPriority w:val="99"/>
    <w:semiHidden/>
    <w:rsid w:val="00387166"/>
    <w:rPr>
      <w:sz w:val="24"/>
      <w:szCs w:val="24"/>
      <w:lang w:val="hr-HR" w:eastAsia="hr-HR"/>
    </w:rPr>
  </w:style>
  <w:style w:type="character" w:customStyle="1" w:styleId="UvlaenjetijelatekstaZnak">
    <w:name w:val="Uvlačenje tijela teksta Znak"/>
    <w:link w:val="Uvlaenjetijelateksta"/>
    <w:uiPriority w:val="99"/>
    <w:semiHidden/>
    <w:locked/>
    <w:rsid w:val="00B76263"/>
    <w:rPr>
      <w:rFonts w:ascii="Verdana" w:hAnsi="Verdana" w:cs="Verdana"/>
      <w:sz w:val="24"/>
      <w:szCs w:val="24"/>
      <w:lang w:val="sr-Cyrl-CS" w:eastAsia="en-US"/>
    </w:rPr>
  </w:style>
  <w:style w:type="paragraph" w:styleId="Uvlaenjetijelateksta">
    <w:name w:val="Body Text Indent"/>
    <w:basedOn w:val="Normalno"/>
    <w:link w:val="UvlaenjetijelatekstaZnak"/>
    <w:uiPriority w:val="99"/>
    <w:rsid w:val="00B76263"/>
    <w:pPr>
      <w:ind w:firstLine="720"/>
      <w:jc w:val="both"/>
    </w:pPr>
    <w:rPr>
      <w:rFonts w:ascii="Verdana" w:hAnsi="Verdana" w:cs="Verdana"/>
      <w:lang w:val="sr-Cyrl-CS" w:eastAsia="en-US"/>
    </w:rPr>
  </w:style>
  <w:style w:type="character" w:customStyle="1" w:styleId="BodyTextIndentChar1">
    <w:name w:val="Body Text Indent Char1"/>
    <w:uiPriority w:val="99"/>
    <w:semiHidden/>
    <w:rsid w:val="00387166"/>
    <w:rPr>
      <w:sz w:val="24"/>
      <w:szCs w:val="24"/>
      <w:lang w:val="hr-HR" w:eastAsia="hr-HR"/>
    </w:rPr>
  </w:style>
  <w:style w:type="paragraph" w:customStyle="1" w:styleId="msolistparagraph0">
    <w:name w:val="msolistparagraph"/>
    <w:basedOn w:val="Normalno"/>
    <w:uiPriority w:val="99"/>
    <w:rsid w:val="00B76263"/>
    <w:pPr>
      <w:ind w:left="720"/>
    </w:pPr>
  </w:style>
  <w:style w:type="paragraph" w:customStyle="1" w:styleId="CharCharCharCharCharChar">
    <w:name w:val="Char Char Char Char Char Char"/>
    <w:basedOn w:val="Normalno"/>
    <w:uiPriority w:val="99"/>
    <w:rsid w:val="00B762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lavljestraniceChar">
    <w:name w:val="Zaglavlje stranice Char"/>
    <w:uiPriority w:val="99"/>
    <w:locked/>
    <w:rsid w:val="00B76263"/>
    <w:rPr>
      <w:sz w:val="24"/>
      <w:szCs w:val="24"/>
      <w:lang w:val="hr-HR" w:eastAsia="hr-HR"/>
    </w:rPr>
  </w:style>
  <w:style w:type="character" w:customStyle="1" w:styleId="PodnojestraniceChar">
    <w:name w:val="Podnožje stranice Char"/>
    <w:uiPriority w:val="99"/>
    <w:locked/>
    <w:rsid w:val="00B76263"/>
    <w:rPr>
      <w:sz w:val="24"/>
      <w:szCs w:val="24"/>
      <w:lang w:val="hr-HR" w:eastAsia="hr-HR"/>
    </w:rPr>
  </w:style>
  <w:style w:type="character" w:customStyle="1" w:styleId="TelotekstaChar">
    <w:name w:val="Telo teksta Char"/>
    <w:uiPriority w:val="99"/>
    <w:locked/>
    <w:rsid w:val="00B76263"/>
    <w:rPr>
      <w:sz w:val="24"/>
      <w:szCs w:val="24"/>
      <w:lang w:val="hr-HR" w:eastAsia="hr-HR"/>
    </w:rPr>
  </w:style>
  <w:style w:type="character" w:customStyle="1" w:styleId="UvlaenjetelatekstaChar">
    <w:name w:val="Uvlačenje tela teksta Char"/>
    <w:uiPriority w:val="99"/>
    <w:locked/>
    <w:rsid w:val="00B76263"/>
    <w:rPr>
      <w:rFonts w:ascii="Verdana" w:hAnsi="Verdana" w:cs="Verdana"/>
      <w:sz w:val="24"/>
      <w:szCs w:val="24"/>
      <w:lang w:val="sr-Cyrl-CS" w:eastAsia="en-US"/>
    </w:rPr>
  </w:style>
  <w:style w:type="paragraph" w:customStyle="1" w:styleId="msonormalcxspmiddle">
    <w:name w:val="msonormalcxspmiddle"/>
    <w:basedOn w:val="Normalno"/>
    <w:uiPriority w:val="99"/>
    <w:rsid w:val="00B76263"/>
    <w:pPr>
      <w:spacing w:before="100" w:beforeAutospacing="1" w:after="100" w:afterAutospacing="1"/>
    </w:pPr>
    <w:rPr>
      <w:lang w:val="sr-Latn-CS" w:eastAsia="sr-Latn-CS"/>
    </w:rPr>
  </w:style>
  <w:style w:type="paragraph" w:styleId="Paragrafspiska">
    <w:name w:val="List Paragraph"/>
    <w:basedOn w:val="Normalno"/>
    <w:uiPriority w:val="99"/>
    <w:qFormat/>
    <w:rsid w:val="00F82E4C"/>
    <w:pPr>
      <w:ind w:left="720"/>
    </w:pPr>
  </w:style>
  <w:style w:type="paragraph" w:customStyle="1" w:styleId="Default">
    <w:name w:val="Default"/>
    <w:rsid w:val="00D15C2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sr-Latn-CS" w:eastAsia="en-US"/>
    </w:rPr>
  </w:style>
  <w:style w:type="character" w:customStyle="1" w:styleId="NoSpacingCharChar">
    <w:name w:val="No Spacing Char Char"/>
    <w:link w:val="NoSpacing1"/>
    <w:rsid w:val="006967C8"/>
    <w:rPr>
      <w:rFonts w:ascii="Calibri" w:hAnsi="Calibri"/>
      <w:sz w:val="24"/>
      <w:szCs w:val="32"/>
      <w:lang w:eastAsia="zh-CN"/>
    </w:rPr>
  </w:style>
  <w:style w:type="paragraph" w:customStyle="1" w:styleId="NoSpacing1">
    <w:name w:val="No Spacing1"/>
    <w:basedOn w:val="Normalno"/>
    <w:link w:val="NoSpacingCharChar"/>
    <w:qFormat/>
    <w:rsid w:val="006967C8"/>
    <w:rPr>
      <w:rFonts w:ascii="Calibri" w:hAnsi="Calibri"/>
      <w:szCs w:val="32"/>
      <w:lang w:eastAsia="zh-CN"/>
    </w:rPr>
  </w:style>
  <w:style w:type="table" w:styleId="Koordinatnamreatabele">
    <w:name w:val="Table Grid"/>
    <w:basedOn w:val="Normalnatabela"/>
    <w:uiPriority w:val="39"/>
    <w:rsid w:val="00AB75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aglaeno">
    <w:name w:val="Strong"/>
    <w:uiPriority w:val="22"/>
    <w:qFormat/>
    <w:locked/>
    <w:rsid w:val="00891411"/>
    <w:rPr>
      <w:b/>
      <w:bCs/>
    </w:rPr>
  </w:style>
  <w:style w:type="paragraph" w:styleId="NormalnoWeb">
    <w:name w:val="Normal (Web)"/>
    <w:basedOn w:val="Normalno"/>
    <w:uiPriority w:val="99"/>
    <w:unhideWhenUsed/>
    <w:rsid w:val="00DC07E8"/>
    <w:pPr>
      <w:spacing w:before="100" w:beforeAutospacing="1" w:after="100" w:afterAutospacing="1"/>
    </w:pPr>
    <w:rPr>
      <w:lang w:val="sr-Latn-CS" w:eastAsia="sr-Latn-CS"/>
    </w:rPr>
  </w:style>
  <w:style w:type="character" w:customStyle="1" w:styleId="Naslov1Znak">
    <w:name w:val="Naslov 1 Znak"/>
    <w:link w:val="Naslov1"/>
    <w:uiPriority w:val="9"/>
    <w:rsid w:val="00496CAF"/>
    <w:rPr>
      <w:b/>
      <w:bCs/>
      <w:kern w:val="36"/>
      <w:sz w:val="48"/>
      <w:szCs w:val="48"/>
    </w:rPr>
  </w:style>
  <w:style w:type="character" w:customStyle="1" w:styleId="post-auhor-date">
    <w:name w:val="post-auhor-date"/>
    <w:basedOn w:val="Zadanifontparagrafa"/>
    <w:rsid w:val="00496CAF"/>
  </w:style>
  <w:style w:type="character" w:customStyle="1" w:styleId="apple-converted-space">
    <w:name w:val="apple-converted-space"/>
    <w:basedOn w:val="Zadanifontparagrafa"/>
    <w:rsid w:val="00496CAF"/>
  </w:style>
  <w:style w:type="character" w:customStyle="1" w:styleId="Naslov2Znak">
    <w:name w:val="Naslov 2 Znak"/>
    <w:link w:val="Naslov2"/>
    <w:rsid w:val="00F91429"/>
    <w:rPr>
      <w:b/>
      <w:bCs/>
      <w:iCs/>
      <w:smallCaps/>
      <w:color w:val="1F497D"/>
      <w:sz w:val="24"/>
      <w:szCs w:val="28"/>
      <w:lang w:val="en-US" w:eastAsia="en-US"/>
    </w:rPr>
  </w:style>
  <w:style w:type="character" w:customStyle="1" w:styleId="Naslov3Znak">
    <w:name w:val="Naslov 3 Znak"/>
    <w:link w:val="Naslov3"/>
    <w:rsid w:val="00F91429"/>
    <w:rPr>
      <w:rFonts w:ascii="Cambria" w:hAnsi="Cambria"/>
      <w:b/>
      <w:bCs/>
      <w:color w:val="1F497D"/>
      <w:sz w:val="26"/>
      <w:szCs w:val="26"/>
      <w:lang w:val="en-US" w:eastAsia="en-US"/>
    </w:rPr>
  </w:style>
  <w:style w:type="paragraph" w:customStyle="1" w:styleId="StyleHeading1Left05Firstline0">
    <w:name w:val="Style Heading 1 + Left:  0.5&quot; First line:  0&quot;"/>
    <w:basedOn w:val="Normalno"/>
    <w:rsid w:val="00F91429"/>
    <w:pPr>
      <w:tabs>
        <w:tab w:val="num" w:pos="3600"/>
      </w:tabs>
      <w:ind w:left="3168" w:hanging="648"/>
    </w:pPr>
    <w:rPr>
      <w:rFonts w:ascii="CTimesRoman" w:hAnsi="CTimesRoman"/>
      <w:lang w:val="en-US" w:eastAsia="en-US"/>
    </w:rPr>
  </w:style>
  <w:style w:type="paragraph" w:styleId="Bezrazmaka">
    <w:name w:val="No Spacing"/>
    <w:link w:val="BezrazmakaZnak"/>
    <w:uiPriority w:val="1"/>
    <w:qFormat/>
    <w:rsid w:val="00F91429"/>
    <w:rPr>
      <w:rFonts w:ascii="Cambria" w:hAnsi="Cambria"/>
      <w:szCs w:val="24"/>
      <w:lang w:val="en-US" w:eastAsia="en-US"/>
    </w:rPr>
  </w:style>
  <w:style w:type="character" w:customStyle="1" w:styleId="BezrazmakaZnak">
    <w:name w:val="Bez razmaka Znak"/>
    <w:link w:val="Bezrazmaka"/>
    <w:uiPriority w:val="1"/>
    <w:locked/>
    <w:rsid w:val="00F91429"/>
    <w:rPr>
      <w:rFonts w:ascii="Cambria" w:hAnsi="Cambria"/>
      <w:szCs w:val="24"/>
      <w:lang w:val="en-US" w:eastAsia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B818EC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link w:val="Tekstubalonu"/>
    <w:uiPriority w:val="99"/>
    <w:semiHidden/>
    <w:rsid w:val="00B818EC"/>
    <w:rPr>
      <w:rFonts w:ascii="Segoe UI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59524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single" w:sz="2" w:space="31" w:color="EEEEEE"/>
            <w:bottom w:val="none" w:sz="0" w:space="0" w:color="auto"/>
            <w:right w:val="none" w:sz="0" w:space="0" w:color="auto"/>
          </w:divBdr>
        </w:div>
      </w:divsChild>
    </w:div>
    <w:div w:id="3471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00748">
              <w:marLeft w:val="-1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5175">
                  <w:marLeft w:val="0"/>
                  <w:marRight w:val="0"/>
                  <w:marTop w:val="48"/>
                  <w:marBottom w:val="4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6869">
                      <w:marLeft w:val="0"/>
                      <w:marRight w:val="144"/>
                      <w:marTop w:val="72"/>
                      <w:marBottom w:val="72"/>
                      <w:divBdr>
                        <w:top w:val="single" w:sz="6" w:space="0" w:color="F0F0F0"/>
                        <w:left w:val="single" w:sz="6" w:space="0" w:color="F0F0F0"/>
                        <w:bottom w:val="single" w:sz="6" w:space="0" w:color="F0F0F0"/>
                        <w:right w:val="single" w:sz="6" w:space="0" w:color="F0F0F0"/>
                      </w:divBdr>
                    </w:div>
                  </w:divsChild>
                </w:div>
              </w:divsChild>
            </w:div>
          </w:divsChild>
        </w:div>
        <w:div w:id="8879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037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772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8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88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16571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2" w:space="31" w:color="EEEEEE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E2A60-0890-414E-B74E-58CAD05F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12</Pages>
  <Words>3192</Words>
  <Characters>18195</Characters>
  <Application>Microsoft Office Word</Application>
  <DocSecurity>0</DocSecurity>
  <Lines>151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REPUBLIKA SRPSKA</vt:lpstr>
      <vt:lpstr>REPUBLIKA SRPSKA                                                                       </vt:lpstr>
    </vt:vector>
  </TitlesOfParts>
  <Company>COMP</Company>
  <LinksUpToDate>false</LinksUpToDate>
  <CharactersWithSpaces>21345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snjezanak</dc:creator>
  <cp:keywords/>
  <dc:description/>
  <cp:lastModifiedBy>Snježana Kovačević</cp:lastModifiedBy>
  <cp:revision>74</cp:revision>
  <cp:lastPrinted>2024-05-17T11:51:00Z</cp:lastPrinted>
  <dcterms:created xsi:type="dcterms:W3CDTF">2022-05-25T06:54:00Z</dcterms:created>
  <dcterms:modified xsi:type="dcterms:W3CDTF">2025-05-14T07:22:00Z</dcterms:modified>
</cp:coreProperties>
</file>